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rPr>
          <w:rFonts w:hint="eastAsia" w:ascii="黑体" w:hAnsi="黑体" w:eastAsia="黑体" w:cs="黑体"/>
          <w:sz w:val="32"/>
          <w:szCs w:val="40"/>
        </w:rPr>
      </w:pPr>
      <w:r>
        <w:rPr>
          <w:rFonts w:hint="eastAsia" w:ascii="黑体" w:hAnsi="黑体" w:eastAsia="黑体" w:cs="黑体"/>
          <w:sz w:val="32"/>
          <w:szCs w:val="40"/>
        </w:rPr>
        <w:t>设计思路与特点</w:t>
      </w:r>
    </w:p>
    <w:p>
      <w:pPr>
        <w:numPr>
          <w:ilvl w:val="0"/>
          <w:numId w:val="0"/>
        </w:numPr>
        <w:ind w:left="0" w:leftChars="0" w:firstLine="560" w:firstLineChars="200"/>
        <w:rPr>
          <w:rFonts w:hint="eastAsia"/>
          <w:sz w:val="28"/>
          <w:szCs w:val="36"/>
        </w:rPr>
      </w:pPr>
      <w:r>
        <w:rPr>
          <w:rFonts w:hint="eastAsia"/>
          <w:sz w:val="28"/>
          <w:szCs w:val="36"/>
        </w:rPr>
        <w:t>本套《英语</w:t>
      </w:r>
      <w:r>
        <w:rPr>
          <w:rFonts w:hint="eastAsia" w:ascii="楷体" w:hAnsi="楷体" w:eastAsia="楷体" w:cs="楷体"/>
          <w:sz w:val="28"/>
          <w:szCs w:val="36"/>
        </w:rPr>
        <w:t>·</w:t>
      </w:r>
      <w:r>
        <w:rPr>
          <w:rFonts w:hint="eastAsia" w:asciiTheme="minorEastAsia" w:hAnsiTheme="minorEastAsia" w:eastAsiaTheme="minorEastAsia" w:cstheme="minorEastAsia"/>
          <w:sz w:val="28"/>
          <w:szCs w:val="36"/>
          <w:lang w:eastAsia="zh-CN"/>
        </w:rPr>
        <w:t>修订版</w:t>
      </w:r>
      <w:r>
        <w:rPr>
          <w:rFonts w:hint="eastAsia"/>
          <w:sz w:val="28"/>
          <w:szCs w:val="36"/>
        </w:rPr>
        <w:t>》教材根据教育部《中等职业学校英语教学大纲》的要求，紧密结合中等职业学校教学实际，围绕学生生活和职场有关话题设计教学活动，以期发展学生的英语初步应用能力，促进学生的全面发展和终身发展。本教材特色鲜明，教师好教、学生乐学。</w:t>
      </w:r>
    </w:p>
    <w:p>
      <w:pPr>
        <w:numPr>
          <w:ilvl w:val="0"/>
          <w:numId w:val="0"/>
        </w:numPr>
        <w:rPr>
          <w:rFonts w:hint="eastAsia"/>
          <w:b/>
          <w:bCs/>
          <w:sz w:val="28"/>
          <w:szCs w:val="36"/>
        </w:rPr>
      </w:pPr>
      <w:r>
        <w:rPr>
          <w:rFonts w:hint="eastAsia"/>
          <w:b/>
          <w:bCs/>
          <w:sz w:val="28"/>
          <w:szCs w:val="36"/>
        </w:rPr>
        <w:t>1. 教学目标明确</w:t>
      </w:r>
    </w:p>
    <w:p>
      <w:pPr>
        <w:numPr>
          <w:ilvl w:val="0"/>
          <w:numId w:val="0"/>
        </w:numPr>
        <w:ind w:left="0" w:leftChars="0" w:firstLine="638" w:firstLineChars="228"/>
        <w:rPr>
          <w:rFonts w:hint="eastAsia"/>
          <w:sz w:val="28"/>
          <w:szCs w:val="36"/>
        </w:rPr>
      </w:pPr>
      <w:r>
        <w:rPr>
          <w:rFonts w:hint="eastAsia"/>
          <w:sz w:val="28"/>
          <w:szCs w:val="36"/>
        </w:rPr>
        <w:t>教材的每个单元前面明确地列出学生要掌握的知识和技能，并且侧重描述学生的学习目标，让教师教有方向、学生学有目标</w:t>
      </w:r>
      <w:r>
        <w:rPr>
          <w:rFonts w:hint="eastAsia"/>
          <w:sz w:val="28"/>
          <w:szCs w:val="36"/>
          <w:lang w:eastAsia="zh-CN"/>
        </w:rPr>
        <w:t>。</w:t>
      </w:r>
      <w:r>
        <w:rPr>
          <w:rFonts w:hint="eastAsia"/>
          <w:sz w:val="28"/>
          <w:szCs w:val="36"/>
        </w:rPr>
        <w:t>如：Unit 1 What</w:t>
      </w:r>
      <w:r>
        <w:rPr>
          <w:rFonts w:hint="default"/>
          <w:sz w:val="28"/>
          <w:szCs w:val="36"/>
          <w:lang w:val="en-US" w:eastAsia="zh-CN"/>
        </w:rPr>
        <w:t>’</w:t>
      </w:r>
      <w:r>
        <w:rPr>
          <w:rFonts w:hint="eastAsia"/>
          <w:sz w:val="28"/>
          <w:szCs w:val="36"/>
        </w:rPr>
        <w:t>s you hobby?目标（</w:t>
      </w:r>
      <w:r>
        <w:rPr>
          <w:rFonts w:hint="eastAsia"/>
          <w:sz w:val="28"/>
          <w:szCs w:val="36"/>
          <w:lang w:val="en-US" w:eastAsia="zh-CN"/>
        </w:rPr>
        <w:t>In this unit, you</w:t>
      </w:r>
      <w:r>
        <w:rPr>
          <w:rFonts w:hint="default"/>
          <w:sz w:val="28"/>
          <w:szCs w:val="36"/>
          <w:lang w:val="en-US" w:eastAsia="zh-CN"/>
        </w:rPr>
        <w:t>’</w:t>
      </w:r>
      <w:r>
        <w:rPr>
          <w:rFonts w:hint="eastAsia"/>
          <w:sz w:val="28"/>
          <w:szCs w:val="36"/>
          <w:lang w:val="en-US" w:eastAsia="zh-CN"/>
        </w:rPr>
        <w:t>ll be able to</w:t>
      </w:r>
      <w:r>
        <w:rPr>
          <w:rFonts w:hint="eastAsia"/>
          <w:sz w:val="28"/>
          <w:szCs w:val="36"/>
        </w:rPr>
        <w:t>）描述为：</w:t>
      </w:r>
    </w:p>
    <w:p>
      <w:pPr>
        <w:numPr>
          <w:ilvl w:val="0"/>
          <w:numId w:val="0"/>
        </w:numPr>
        <w:ind w:left="0" w:leftChars="0" w:firstLine="641" w:firstLineChars="228"/>
        <w:rPr>
          <w:rFonts w:hint="eastAsia"/>
          <w:sz w:val="28"/>
          <w:szCs w:val="36"/>
        </w:rPr>
      </w:pPr>
      <w:r>
        <w:rPr>
          <w:rFonts w:hint="eastAsia"/>
          <w:b/>
          <w:bCs/>
          <w:sz w:val="28"/>
          <w:szCs w:val="36"/>
        </w:rPr>
        <w:t>语言知识：</w:t>
      </w:r>
      <w:r>
        <w:rPr>
          <w:rFonts w:hint="eastAsia"/>
          <w:sz w:val="28"/>
          <w:szCs w:val="36"/>
        </w:rPr>
        <w:t>学习与兴趣爱好相关的词汇和句型。</w:t>
      </w:r>
    </w:p>
    <w:p>
      <w:pPr>
        <w:numPr>
          <w:ilvl w:val="0"/>
          <w:numId w:val="0"/>
        </w:numPr>
        <w:ind w:left="0" w:leftChars="0" w:firstLine="641" w:firstLineChars="228"/>
        <w:rPr>
          <w:rFonts w:hint="eastAsia"/>
          <w:sz w:val="28"/>
          <w:szCs w:val="36"/>
        </w:rPr>
      </w:pPr>
      <w:r>
        <w:rPr>
          <w:rFonts w:hint="eastAsia"/>
          <w:b/>
          <w:bCs/>
          <w:sz w:val="28"/>
          <w:szCs w:val="36"/>
        </w:rPr>
        <w:t>语言运用：</w:t>
      </w:r>
      <w:r>
        <w:rPr>
          <w:rFonts w:hint="eastAsia"/>
          <w:sz w:val="28"/>
          <w:szCs w:val="36"/>
        </w:rPr>
        <w:t>学会运用常用词汇及句型简要表述或谈论与兴趣爱好相关的话题。</w:t>
      </w:r>
    </w:p>
    <w:p>
      <w:pPr>
        <w:numPr>
          <w:ilvl w:val="0"/>
          <w:numId w:val="0"/>
        </w:numPr>
        <w:ind w:left="0" w:leftChars="0" w:firstLine="641" w:firstLineChars="228"/>
        <w:rPr>
          <w:rFonts w:hint="eastAsia"/>
          <w:sz w:val="28"/>
          <w:szCs w:val="36"/>
        </w:rPr>
      </w:pPr>
      <w:r>
        <w:rPr>
          <w:rFonts w:hint="eastAsia"/>
          <w:b/>
          <w:bCs/>
          <w:sz w:val="28"/>
          <w:szCs w:val="36"/>
        </w:rPr>
        <w:t>认知与思维：</w:t>
      </w:r>
      <w:r>
        <w:rPr>
          <w:rFonts w:hint="eastAsia"/>
          <w:sz w:val="28"/>
          <w:szCs w:val="36"/>
        </w:rPr>
        <w:t>能够认识兴趣爱好对人生的影响，并培养良好的兴趣爱好。</w:t>
      </w:r>
    </w:p>
    <w:p>
      <w:pPr>
        <w:numPr>
          <w:ilvl w:val="0"/>
          <w:numId w:val="0"/>
        </w:numPr>
        <w:ind w:left="0" w:leftChars="0" w:firstLine="638" w:firstLineChars="228"/>
        <w:rPr>
          <w:rFonts w:hint="eastAsia"/>
          <w:sz w:val="28"/>
          <w:szCs w:val="36"/>
        </w:rPr>
      </w:pPr>
      <w:r>
        <w:rPr>
          <w:rFonts w:hint="eastAsia"/>
          <w:sz w:val="28"/>
          <w:szCs w:val="36"/>
        </w:rPr>
        <w:t>从目标的描述中可以明确看出，要求学生学会的不仅仅是词汇和句型，更重要的是这些词汇和句型的运用，以及与此话题相关的人文素养的培养和提高。由此可以看出本教材的编写目的旨在通过英语的学习帮助学生提升综合素养和综合能力，通过教学目标的达成实现学生的全面成长。</w:t>
      </w:r>
    </w:p>
    <w:p>
      <w:pPr>
        <w:numPr>
          <w:ilvl w:val="0"/>
          <w:numId w:val="0"/>
        </w:numPr>
        <w:ind w:left="0" w:leftChars="0" w:firstLine="638" w:firstLineChars="228"/>
        <w:rPr>
          <w:rFonts w:hint="eastAsia"/>
          <w:sz w:val="28"/>
          <w:szCs w:val="36"/>
          <w:lang w:eastAsia="zh-CN"/>
        </w:rPr>
      </w:pPr>
      <w:r>
        <w:rPr>
          <w:rFonts w:hint="eastAsia"/>
          <w:sz w:val="28"/>
          <w:szCs w:val="36"/>
        </w:rPr>
        <w:t>因此，在使用本教材进行课堂教学时，教师要重视综合语言能力和综合职场素养的培养，要转变传统的知识本位、学科本位的教学理念，根据教学目标的要求，实现对学生可持续发展能力的培养和提高</w:t>
      </w:r>
      <w:r>
        <w:rPr>
          <w:rFonts w:hint="eastAsia"/>
          <w:sz w:val="28"/>
          <w:szCs w:val="36"/>
          <w:lang w:eastAsia="zh-CN"/>
        </w:rPr>
        <w:t>。</w:t>
      </w:r>
    </w:p>
    <w:p>
      <w:pPr>
        <w:numPr>
          <w:ilvl w:val="0"/>
          <w:numId w:val="2"/>
        </w:numPr>
        <w:rPr>
          <w:rFonts w:hint="eastAsia"/>
          <w:b/>
          <w:bCs/>
          <w:sz w:val="28"/>
          <w:szCs w:val="36"/>
          <w:lang w:eastAsia="zh-CN"/>
        </w:rPr>
      </w:pPr>
      <w:r>
        <w:rPr>
          <w:rFonts w:hint="eastAsia"/>
          <w:b/>
          <w:bCs/>
          <w:sz w:val="28"/>
          <w:szCs w:val="36"/>
          <w:lang w:eastAsia="zh-CN"/>
        </w:rPr>
        <w:t>选材鲜活实用</w:t>
      </w:r>
    </w:p>
    <w:p>
      <w:pPr>
        <w:numPr>
          <w:ilvl w:val="0"/>
          <w:numId w:val="0"/>
        </w:numPr>
        <w:ind w:left="0" w:leftChars="0" w:firstLine="638" w:firstLineChars="228"/>
        <w:rPr>
          <w:rFonts w:hint="eastAsia"/>
          <w:sz w:val="28"/>
          <w:szCs w:val="36"/>
          <w:lang w:eastAsia="zh-CN"/>
        </w:rPr>
      </w:pPr>
      <w:r>
        <w:rPr>
          <w:rFonts w:hint="eastAsia"/>
          <w:sz w:val="28"/>
          <w:szCs w:val="36"/>
          <w:lang w:eastAsia="zh-CN"/>
        </w:rPr>
        <w:t>教材针对职业学校学生生活实际和未来职场需求，以国内场景为主，注重选取本土实际职业英语使用的内容，贴近生活、亲切生动。</w:t>
      </w:r>
    </w:p>
    <w:p>
      <w:pPr>
        <w:numPr>
          <w:ilvl w:val="0"/>
          <w:numId w:val="0"/>
        </w:numPr>
        <w:ind w:left="0" w:leftChars="0" w:firstLine="638" w:firstLineChars="228"/>
        <w:rPr>
          <w:rFonts w:hint="eastAsia"/>
          <w:sz w:val="28"/>
          <w:szCs w:val="36"/>
          <w:lang w:eastAsia="zh-CN"/>
        </w:rPr>
      </w:pPr>
      <w:r>
        <w:rPr>
          <w:rFonts w:hint="eastAsia"/>
          <w:sz w:val="28"/>
          <w:szCs w:val="36"/>
          <w:lang w:eastAsia="zh-CN"/>
        </w:rPr>
        <w:t>如：Unit 3 I enjoy tennis!该单元的主题是体育运动，结合第28届奥运会在中国举行这一重大事件，在Reading and Writing 中</w:t>
      </w:r>
      <w:bookmarkStart w:id="0" w:name="_GoBack"/>
      <w:bookmarkEnd w:id="0"/>
      <w:r>
        <w:rPr>
          <w:rFonts w:hint="eastAsia"/>
          <w:sz w:val="28"/>
          <w:szCs w:val="36"/>
          <w:lang w:eastAsia="zh-CN"/>
        </w:rPr>
        <w:t>选取了奥运会的内容，学生学习时感到熟悉、亲切。</w:t>
      </w:r>
    </w:p>
    <w:p>
      <w:pPr>
        <w:numPr>
          <w:ilvl w:val="0"/>
          <w:numId w:val="0"/>
        </w:numPr>
        <w:ind w:left="0" w:leftChars="0" w:firstLine="638" w:firstLineChars="228"/>
        <w:rPr>
          <w:rFonts w:hint="eastAsia"/>
          <w:sz w:val="28"/>
          <w:szCs w:val="36"/>
          <w:lang w:eastAsia="zh-CN"/>
        </w:rPr>
      </w:pPr>
      <w:r>
        <w:rPr>
          <w:rFonts w:hint="eastAsia"/>
          <w:sz w:val="28"/>
          <w:szCs w:val="36"/>
          <w:lang w:eastAsia="zh-CN"/>
        </w:rPr>
        <w:t>又如：Unit 2 I</w:t>
      </w:r>
      <w:r>
        <w:rPr>
          <w:rFonts w:hint="default"/>
          <w:sz w:val="28"/>
          <w:szCs w:val="36"/>
          <w:lang w:val="en-US" w:eastAsia="zh-CN"/>
        </w:rPr>
        <w:t>’</w:t>
      </w:r>
      <w:r>
        <w:rPr>
          <w:rFonts w:hint="eastAsia"/>
          <w:sz w:val="28"/>
          <w:szCs w:val="36"/>
          <w:lang w:eastAsia="zh-CN"/>
        </w:rPr>
        <w:t>ve got a cold该单元的主题是健康，在选题上不同于其他教材的疾病、看医生等主题，而是在疾病、就医之外拓展到健康的重要性、青少年常见的健康问题以及健康生活的建议等，更加贴近学生生活的实际和需要。</w:t>
      </w:r>
    </w:p>
    <w:p>
      <w:pPr>
        <w:numPr>
          <w:ilvl w:val="0"/>
          <w:numId w:val="0"/>
        </w:numPr>
        <w:ind w:left="0" w:leftChars="0" w:firstLine="638" w:firstLineChars="228"/>
        <w:rPr>
          <w:rFonts w:hint="eastAsia"/>
          <w:sz w:val="28"/>
          <w:szCs w:val="36"/>
          <w:lang w:eastAsia="zh-CN"/>
        </w:rPr>
      </w:pPr>
      <w:r>
        <w:rPr>
          <w:rFonts w:hint="eastAsia"/>
          <w:sz w:val="28"/>
          <w:szCs w:val="36"/>
          <w:lang w:eastAsia="zh-CN"/>
        </w:rPr>
        <w:t>再如：Unit 7 May I speak to Mr. Green, please?本单元主要内容是学习电话用语，在保证基本词汇和句型的基础上，场景和例句都选取了公司等职业场景，旨在帮助学生体验职场接打电话时应注意的问题，如语言的正式性以及电话礼仪等。</w:t>
      </w:r>
    </w:p>
    <w:p>
      <w:pPr>
        <w:numPr>
          <w:ilvl w:val="0"/>
          <w:numId w:val="0"/>
        </w:numPr>
        <w:ind w:left="0" w:leftChars="0" w:firstLine="638" w:firstLineChars="228"/>
        <w:rPr>
          <w:rFonts w:hint="eastAsia"/>
          <w:sz w:val="28"/>
          <w:szCs w:val="36"/>
          <w:lang w:eastAsia="zh-CN"/>
        </w:rPr>
      </w:pPr>
      <w:r>
        <w:rPr>
          <w:rFonts w:hint="eastAsia"/>
          <w:sz w:val="28"/>
          <w:szCs w:val="36"/>
          <w:lang w:eastAsia="zh-CN"/>
        </w:rPr>
        <w:t>以上是几个例子，本教材各单元的选材都注重了时效性和实用性，教师在使用的时候应充分利用这些特点。</w:t>
      </w:r>
    </w:p>
    <w:p>
      <w:pPr>
        <w:numPr>
          <w:ilvl w:val="0"/>
          <w:numId w:val="0"/>
        </w:numPr>
        <w:rPr>
          <w:rFonts w:hint="eastAsia"/>
          <w:b/>
          <w:bCs/>
          <w:sz w:val="28"/>
          <w:szCs w:val="36"/>
          <w:lang w:eastAsia="zh-CN"/>
        </w:rPr>
      </w:pPr>
      <w:r>
        <w:rPr>
          <w:rFonts w:hint="eastAsia"/>
          <w:b/>
          <w:bCs/>
          <w:sz w:val="28"/>
          <w:szCs w:val="36"/>
          <w:lang w:eastAsia="zh-CN"/>
        </w:rPr>
        <w:t>3. 内容丰富多彩</w:t>
      </w:r>
    </w:p>
    <w:p>
      <w:pPr>
        <w:numPr>
          <w:ilvl w:val="0"/>
          <w:numId w:val="0"/>
        </w:numPr>
        <w:ind w:left="0" w:leftChars="0" w:firstLine="638" w:firstLineChars="228"/>
        <w:rPr>
          <w:rFonts w:hint="eastAsia"/>
          <w:sz w:val="28"/>
          <w:szCs w:val="36"/>
          <w:lang w:eastAsia="zh-CN"/>
        </w:rPr>
      </w:pPr>
      <w:r>
        <w:rPr>
          <w:rFonts w:hint="eastAsia"/>
          <w:sz w:val="28"/>
          <w:szCs w:val="36"/>
          <w:lang w:eastAsia="zh-CN"/>
        </w:rPr>
        <w:t>教材既介绍核心英语国家如英美等国的文化、习俗等，也介绍非英语国家的基本情况和文化知识，以全面提升学生的文化素养，开阔学生的文化视野，加深学生对中国和世界文化的了解。</w:t>
      </w:r>
    </w:p>
    <w:p>
      <w:pPr>
        <w:numPr>
          <w:ilvl w:val="0"/>
          <w:numId w:val="0"/>
        </w:numPr>
        <w:ind w:left="0" w:leftChars="0" w:firstLine="638" w:firstLineChars="228"/>
        <w:rPr>
          <w:rFonts w:hint="eastAsia"/>
          <w:sz w:val="28"/>
          <w:szCs w:val="36"/>
          <w:lang w:eastAsia="zh-CN"/>
        </w:rPr>
      </w:pPr>
      <w:r>
        <w:rPr>
          <w:rFonts w:hint="eastAsia"/>
          <w:sz w:val="28"/>
          <w:szCs w:val="36"/>
          <w:lang w:eastAsia="zh-CN"/>
        </w:rPr>
        <w:t xml:space="preserve"> 如： Unit 4 I like to travel by plane该单元的Reading and Writing 中的文章以信函的形式介绍了英国之行的见闻，其中提到的泰晤士河、大英博物馆、海德公园、白金汉宫等都是英国著名的地理标志，学生在学习过程中能够开阔眼界、增长知识。</w:t>
      </w:r>
    </w:p>
    <w:p>
      <w:pPr>
        <w:numPr>
          <w:ilvl w:val="0"/>
          <w:numId w:val="0"/>
        </w:numPr>
        <w:ind w:left="0" w:leftChars="0" w:firstLine="638" w:firstLineChars="228"/>
        <w:rPr>
          <w:rFonts w:hint="eastAsia"/>
          <w:sz w:val="28"/>
          <w:szCs w:val="36"/>
          <w:lang w:eastAsia="zh-CN"/>
        </w:rPr>
      </w:pPr>
      <w:r>
        <w:rPr>
          <w:rFonts w:hint="eastAsia"/>
          <w:sz w:val="28"/>
          <w:szCs w:val="36"/>
          <w:lang w:eastAsia="zh-CN"/>
        </w:rPr>
        <w:t>如： Unit 5 Have you been to Qingdao?该单元既有国内城市的介绍，也有如悉尼等英语国家城市的介绍，更有威尼斯这样非英语国家。作为世界著名城市应该被学生所了解。</w:t>
      </w:r>
    </w:p>
    <w:p>
      <w:pPr>
        <w:numPr>
          <w:ilvl w:val="0"/>
          <w:numId w:val="0"/>
        </w:numPr>
        <w:ind w:left="0" w:leftChars="0" w:firstLine="638" w:firstLineChars="228"/>
        <w:rPr>
          <w:rFonts w:hint="eastAsia"/>
          <w:sz w:val="28"/>
          <w:szCs w:val="36"/>
          <w:lang w:eastAsia="zh-CN"/>
        </w:rPr>
      </w:pPr>
      <w:r>
        <w:rPr>
          <w:rFonts w:hint="eastAsia"/>
          <w:sz w:val="28"/>
          <w:szCs w:val="36"/>
          <w:lang w:eastAsia="zh-CN"/>
        </w:rPr>
        <w:t xml:space="preserve">如：每个单元最后的 </w:t>
      </w:r>
      <w:r>
        <w:rPr>
          <w:rFonts w:hint="eastAsia"/>
          <w:sz w:val="28"/>
          <w:szCs w:val="36"/>
          <w:lang w:val="en-US" w:eastAsia="zh-CN"/>
        </w:rPr>
        <w:t>Culture</w:t>
      </w:r>
      <w:r>
        <w:rPr>
          <w:rFonts w:hint="eastAsia"/>
          <w:sz w:val="28"/>
          <w:szCs w:val="36"/>
          <w:lang w:eastAsia="zh-CN"/>
        </w:rPr>
        <w:t xml:space="preserve"> 和</w:t>
      </w:r>
      <w:r>
        <w:rPr>
          <w:rFonts w:hint="eastAsia"/>
          <w:sz w:val="28"/>
          <w:szCs w:val="36"/>
          <w:lang w:val="en-US" w:eastAsia="zh-CN"/>
        </w:rPr>
        <w:t>Activeities</w:t>
      </w:r>
      <w:r>
        <w:rPr>
          <w:rFonts w:hint="eastAsia"/>
          <w:sz w:val="28"/>
          <w:szCs w:val="36"/>
          <w:lang w:eastAsia="zh-CN"/>
        </w:rPr>
        <w:t xml:space="preserve">两部分这两部分集中体现了教材的国际视野，兼具知识性和实用性。    </w:t>
      </w:r>
    </w:p>
    <w:p>
      <w:pPr>
        <w:numPr>
          <w:ilvl w:val="0"/>
          <w:numId w:val="0"/>
        </w:numPr>
        <w:ind w:left="0" w:leftChars="0" w:firstLine="638" w:firstLineChars="228"/>
        <w:rPr>
          <w:rFonts w:hint="eastAsia"/>
          <w:sz w:val="28"/>
          <w:szCs w:val="36"/>
          <w:lang w:eastAsia="zh-CN"/>
        </w:rPr>
      </w:pPr>
      <w:r>
        <w:rPr>
          <w:rFonts w:hint="eastAsia"/>
          <w:sz w:val="28"/>
          <w:szCs w:val="36"/>
          <w:lang w:eastAsia="zh-CN"/>
        </w:rPr>
        <w:t>教师在教授这些内容时，应提前做好功课，了解这些主题以及周边的内容，为学生呈现真正国际化的英语课堂。也可以让学生利用课余时间搜集相关的资料进行分享，引导学生通过自主学习领略世界多元文化的魅力。</w:t>
      </w:r>
    </w:p>
    <w:p>
      <w:pPr>
        <w:numPr>
          <w:ilvl w:val="0"/>
          <w:numId w:val="0"/>
        </w:numPr>
        <w:rPr>
          <w:rFonts w:hint="eastAsia"/>
          <w:b/>
          <w:bCs/>
          <w:sz w:val="28"/>
          <w:szCs w:val="36"/>
          <w:lang w:eastAsia="zh-CN"/>
        </w:rPr>
      </w:pPr>
      <w:r>
        <w:rPr>
          <w:rFonts w:hint="eastAsia"/>
          <w:b/>
          <w:bCs/>
          <w:sz w:val="28"/>
          <w:szCs w:val="36"/>
          <w:lang w:eastAsia="zh-CN"/>
        </w:rPr>
        <w:t>4. 任务清晰可行</w:t>
      </w:r>
    </w:p>
    <w:p>
      <w:pPr>
        <w:numPr>
          <w:ilvl w:val="0"/>
          <w:numId w:val="0"/>
        </w:numPr>
        <w:ind w:left="0" w:leftChars="0" w:firstLine="638" w:firstLineChars="228"/>
        <w:rPr>
          <w:rFonts w:hint="eastAsia"/>
          <w:sz w:val="28"/>
          <w:szCs w:val="36"/>
          <w:lang w:eastAsia="zh-CN"/>
        </w:rPr>
      </w:pPr>
      <w:r>
        <w:rPr>
          <w:rFonts w:hint="eastAsia"/>
          <w:sz w:val="28"/>
          <w:szCs w:val="36"/>
          <w:lang w:eastAsia="zh-CN"/>
        </w:rPr>
        <w:t>教材按照学生应该学会要使用英语做的事情，即“任务”来设计教学的内容和活动，教学中的每一步都安排有需要学生完成的、具有一定挑战性的任务；设计的认知任务有归纳、分类、综合、总结、排序和比较等，活动内容语言简明，但是涉及的思维活动符合学生认知规律，利于发展学生的思维能力。</w:t>
      </w:r>
    </w:p>
    <w:p>
      <w:pPr>
        <w:numPr>
          <w:ilvl w:val="0"/>
          <w:numId w:val="0"/>
        </w:numPr>
        <w:ind w:left="0" w:leftChars="0" w:firstLine="638" w:firstLineChars="228"/>
        <w:rPr>
          <w:rFonts w:hint="eastAsia"/>
          <w:sz w:val="28"/>
          <w:szCs w:val="36"/>
          <w:lang w:eastAsia="zh-CN"/>
        </w:rPr>
      </w:pPr>
      <w:r>
        <w:rPr>
          <w:rFonts w:hint="eastAsia"/>
          <w:sz w:val="28"/>
          <w:szCs w:val="36"/>
          <w:lang w:eastAsia="zh-CN"/>
        </w:rPr>
        <w:t>教师在课堂教学中应在研读理解任务设置意图的基础上加以运用和补充，结合情景法、交际法、体验法、沉浸法、角色扮演法等教学方法，用切实有效的任务活动贯穿课堂，改变传统的满堂灌、一言堂的教学模式。</w:t>
      </w:r>
    </w:p>
    <w:sectPr>
      <w:pgSz w:w="11906" w:h="16838"/>
      <w:pgMar w:top="1440" w:right="1800" w:bottom="13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7A0792"/>
    <w:multiLevelType w:val="singleLevel"/>
    <w:tmpl w:val="847A0792"/>
    <w:lvl w:ilvl="0" w:tentative="0">
      <w:start w:val="2"/>
      <w:numFmt w:val="decimal"/>
      <w:suff w:val="space"/>
      <w:lvlText w:val="%1."/>
      <w:lvlJc w:val="left"/>
    </w:lvl>
  </w:abstractNum>
  <w:abstractNum w:abstractNumId="1">
    <w:nsid w:val="70626A63"/>
    <w:multiLevelType w:val="singleLevel"/>
    <w:tmpl w:val="70626A63"/>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3B7497"/>
    <w:rsid w:val="1FC17973"/>
    <w:rsid w:val="583B74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2019-03-29T01:58:00Z</dcterms:created>
  <dc:creator>Administrator</dc:creator>
  <cp:lastModifiedBy>Administrator</cp:lastModifiedBy>
  <dcterms:modified xsi:type="dcterms:W3CDTF">2019-04-29T07:12:12Z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