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 xml:space="preserve">Unit </w:t>
      </w:r>
      <w:r>
        <w:rPr>
          <w:rFonts w:hint="eastAsia"/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What do you want to do with your computer?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第一模块教学内容为：Warming up</w:t>
      </w:r>
    </w:p>
    <w:p>
      <w:pPr>
        <w:spacing w:line="360" w:lineRule="auto"/>
        <w:ind w:firstLine="2880" w:firstLineChars="1200"/>
        <w:rPr>
          <w:rFonts w:hint="default"/>
          <w:sz w:val="24"/>
          <w:lang w:val="en-US"/>
        </w:rPr>
      </w:pPr>
      <w:r>
        <w:rPr>
          <w:rFonts w:hint="eastAsia"/>
          <w:sz w:val="24"/>
        </w:rPr>
        <w:t xml:space="preserve">Listening and Speaking  </w:t>
      </w:r>
      <w:r>
        <w:rPr>
          <w:rFonts w:hint="default"/>
          <w:sz w:val="24"/>
          <w:lang w:val="en-US"/>
        </w:rPr>
        <w:t>Task 1 ~ Task 3</w:t>
      </w:r>
    </w:p>
    <w:p>
      <w:pPr>
        <w:spacing w:line="360" w:lineRule="auto"/>
        <w:ind w:firstLine="2880" w:firstLineChars="1200"/>
        <w:rPr>
          <w:rFonts w:hint="default"/>
          <w:sz w:val="24"/>
          <w:lang w:val="en-US"/>
        </w:rPr>
      </w:pPr>
      <w:r>
        <w:rPr>
          <w:rFonts w:hint="eastAsia"/>
          <w:sz w:val="24"/>
        </w:rPr>
        <w:t xml:space="preserve">Listening and Speaking  </w:t>
      </w:r>
      <w:r>
        <w:rPr>
          <w:rFonts w:hint="default"/>
          <w:sz w:val="24"/>
          <w:lang w:val="en-US"/>
        </w:rPr>
        <w:t>Task 4 ~ Task 7</w:t>
      </w:r>
    </w:p>
    <w:p>
      <w:pPr>
        <w:spacing w:line="360" w:lineRule="auto"/>
        <w:ind w:firstLine="360" w:firstLineChars="150"/>
        <w:rPr>
          <w:rFonts w:hint="default"/>
          <w:sz w:val="24"/>
          <w:lang w:val="en-US"/>
        </w:rPr>
      </w:pPr>
      <w:r>
        <w:rPr>
          <w:rFonts w:hint="eastAsia"/>
          <w:sz w:val="24"/>
        </w:rPr>
        <w:t xml:space="preserve">第二模块教学内容为：Reading and Writing  </w:t>
      </w:r>
      <w:r>
        <w:rPr>
          <w:rFonts w:hint="default"/>
          <w:sz w:val="24"/>
          <w:lang w:val="en-US"/>
        </w:rPr>
        <w:t>Task 1~Task 2</w:t>
      </w:r>
    </w:p>
    <w:p>
      <w:pPr>
        <w:spacing w:line="360" w:lineRule="auto"/>
        <w:ind w:firstLine="2760" w:firstLineChars="1150"/>
        <w:rPr>
          <w:rFonts w:hint="eastAsia"/>
          <w:sz w:val="24"/>
        </w:rPr>
      </w:pPr>
      <w:r>
        <w:rPr>
          <w:rFonts w:hint="eastAsia"/>
          <w:sz w:val="24"/>
        </w:rPr>
        <w:t xml:space="preserve">Reading and Writing  </w:t>
      </w:r>
      <w:r>
        <w:rPr>
          <w:rFonts w:hint="default"/>
          <w:sz w:val="24"/>
          <w:lang w:val="en-US"/>
        </w:rPr>
        <w:t>Task 3~Task 4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第三模块教学内容为：Grammar Focus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第四模块教学内容为：</w:t>
      </w:r>
      <w:r>
        <w:rPr>
          <w:rFonts w:hint="default"/>
          <w:sz w:val="24"/>
          <w:lang w:val="en-US"/>
        </w:rPr>
        <w:t xml:space="preserve">Activities &amp; Culture </w:t>
      </w:r>
      <w:r>
        <w:rPr>
          <w:rFonts w:hint="eastAsia"/>
          <w:sz w:val="24"/>
        </w:rPr>
        <w:t xml:space="preserve"> </w:t>
      </w:r>
    </w:p>
    <w:p>
      <w:pPr>
        <w:spacing w:before="312" w:beforeLines="100" w:after="312" w:afterLines="100" w:line="360" w:lineRule="auto"/>
        <w:jc w:val="center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三</w:t>
      </w:r>
      <w:r>
        <w:rPr>
          <w:rFonts w:hint="eastAsia" w:hAnsi="宋体"/>
          <w:b/>
          <w:sz w:val="28"/>
          <w:szCs w:val="28"/>
        </w:rPr>
        <w:t>模块（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 w:hAnsi="宋体"/>
          <w:b/>
          <w:sz w:val="28"/>
          <w:szCs w:val="28"/>
        </w:rPr>
        <w:t>课时）教案</w:t>
      </w:r>
    </w:p>
    <w:p>
      <w:pPr>
        <w:spacing w:before="156" w:beforeLines="50" w:after="156" w:afterLines="50" w:line="360" w:lineRule="auto"/>
        <w:rPr>
          <w:rFonts w:cs="Arial"/>
          <w:b/>
          <w:sz w:val="28"/>
          <w:szCs w:val="28"/>
        </w:rPr>
      </w:pPr>
      <w:r>
        <w:rPr>
          <w:rFonts w:hint="eastAsia" w:cs="Arial"/>
          <w:b/>
          <w:sz w:val="28"/>
          <w:szCs w:val="28"/>
        </w:rPr>
        <w:t>一、教学内容（</w:t>
      </w:r>
      <w:r>
        <w:rPr>
          <w:rFonts w:cs="Arial"/>
          <w:b/>
          <w:sz w:val="28"/>
          <w:szCs w:val="28"/>
        </w:rPr>
        <w:t>Contents</w:t>
      </w:r>
      <w:r>
        <w:rPr>
          <w:rFonts w:hint="eastAsia" w:cs="Arial"/>
          <w:b/>
          <w:sz w:val="28"/>
          <w:szCs w:val="28"/>
        </w:rPr>
        <w:t>）</w:t>
      </w:r>
    </w:p>
    <w:p>
      <w:pPr>
        <w:spacing w:line="360" w:lineRule="auto"/>
        <w:ind w:firstLine="477" w:firstLineChars="19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1. </w:t>
      </w:r>
      <w:r>
        <w:rPr>
          <w:b/>
          <w:sz w:val="24"/>
        </w:rPr>
        <w:t>学习</w:t>
      </w:r>
      <w:r>
        <w:rPr>
          <w:rFonts w:hint="eastAsia"/>
          <w:b/>
          <w:sz w:val="24"/>
        </w:rPr>
        <w:t>定语从句的用法。</w:t>
      </w:r>
    </w:p>
    <w:p>
      <w:pPr>
        <w:spacing w:line="360" w:lineRule="auto"/>
        <w:ind w:firstLine="477" w:firstLineChars="198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rFonts w:hint="eastAsia"/>
          <w:b/>
          <w:sz w:val="24"/>
        </w:rPr>
        <w:t>理解课文，进一步掌握 “略读”“寻读”“精读“ 等阅读技巧。</w:t>
      </w:r>
    </w:p>
    <w:p>
      <w:pPr>
        <w:spacing w:before="156" w:beforeLines="50" w:after="156" w:afterLines="50" w:line="360" w:lineRule="auto"/>
        <w:rPr>
          <w:b/>
          <w:sz w:val="24"/>
        </w:rPr>
      </w:pPr>
      <w:r>
        <w:rPr>
          <w:rFonts w:cs="Arial"/>
          <w:b/>
          <w:sz w:val="28"/>
          <w:szCs w:val="28"/>
        </w:rPr>
        <w:t>二、教学目标（Objectives）</w:t>
      </w:r>
    </w:p>
    <w:p>
      <w:pPr>
        <w:spacing w:line="360" w:lineRule="auto"/>
        <w:ind w:firstLine="472" w:firstLineChars="196"/>
        <w:rPr>
          <w:b/>
          <w:sz w:val="24"/>
        </w:rPr>
      </w:pPr>
      <w:r>
        <w:rPr>
          <w:b/>
          <w:sz w:val="24"/>
        </w:rPr>
        <w:t>1. 语言知识</w:t>
      </w:r>
      <w:r>
        <w:rPr>
          <w:rFonts w:hint="eastAsia"/>
          <w:b/>
          <w:sz w:val="24"/>
        </w:rPr>
        <w:t>学习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（1）掌握定语从句的用法。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（2）了解限定性定语从句和非限定性定语从句的区别。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（3）掌握定语从句的关系代词</w:t>
      </w:r>
      <w:r>
        <w:rPr>
          <w:sz w:val="24"/>
        </w:rPr>
        <w:t>that, which, who, whose</w:t>
      </w:r>
      <w:r>
        <w:rPr>
          <w:rFonts w:hint="eastAsia"/>
          <w:sz w:val="24"/>
        </w:rPr>
        <w:t>的用法。</w:t>
      </w:r>
    </w:p>
    <w:p>
      <w:pPr>
        <w:spacing w:line="360" w:lineRule="auto"/>
        <w:ind w:firstLine="472" w:firstLineChars="196"/>
        <w:rPr>
          <w:b/>
          <w:sz w:val="24"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语言能力</w:t>
      </w:r>
      <w:r>
        <w:rPr>
          <w:rFonts w:hint="eastAsia"/>
          <w:b/>
          <w:sz w:val="24"/>
        </w:rPr>
        <w:t>应</w:t>
      </w:r>
      <w:r>
        <w:rPr>
          <w:b/>
          <w:sz w:val="24"/>
        </w:rPr>
        <w:t xml:space="preserve">用 </w:t>
      </w:r>
    </w:p>
    <w:p>
      <w:pPr>
        <w:spacing w:line="36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培养在交际环境中应用定语从句的语言运用能力。</w:t>
      </w:r>
    </w:p>
    <w:p>
      <w:pPr>
        <w:spacing w:line="360" w:lineRule="auto"/>
        <w:ind w:firstLine="472" w:firstLineChars="196"/>
        <w:rPr>
          <w:b/>
          <w:sz w:val="24"/>
        </w:rPr>
      </w:pPr>
      <w:r>
        <w:rPr>
          <w:b/>
          <w:sz w:val="24"/>
        </w:rPr>
        <w:t>3.</w:t>
      </w:r>
      <w:r>
        <w:rPr>
          <w:rFonts w:hint="eastAsia"/>
          <w:b/>
          <w:sz w:val="24"/>
        </w:rPr>
        <w:t xml:space="preserve"> 社会</w:t>
      </w:r>
      <w:r>
        <w:rPr>
          <w:b/>
          <w:sz w:val="24"/>
        </w:rPr>
        <w:t>人文素养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（1）培养学生助人为乐的良好品质。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（2）锻炼思维的条理性，形成乐观的生活态度。</w:t>
      </w:r>
    </w:p>
    <w:p>
      <w:pPr>
        <w:spacing w:before="156" w:beforeLines="50" w:after="156" w:afterLines="50" w:line="360" w:lineRule="auto"/>
        <w:rPr>
          <w:b/>
          <w:sz w:val="24"/>
        </w:rPr>
      </w:pPr>
      <w:r>
        <w:rPr>
          <w:rFonts w:cs="Arial"/>
          <w:b/>
          <w:sz w:val="28"/>
          <w:szCs w:val="28"/>
        </w:rPr>
        <w:t>三、教学重点与难点</w:t>
      </w:r>
      <w:r>
        <w:rPr>
          <w:rFonts w:hint="eastAsia" w:cs="Arial"/>
          <w:b/>
          <w:sz w:val="28"/>
          <w:szCs w:val="28"/>
        </w:rPr>
        <w:t>（</w:t>
      </w:r>
      <w:r>
        <w:rPr>
          <w:rFonts w:cs="Arial"/>
          <w:b/>
          <w:sz w:val="28"/>
          <w:szCs w:val="28"/>
        </w:rPr>
        <w:t>Focus and Difficulty</w:t>
      </w:r>
      <w:r>
        <w:rPr>
          <w:rFonts w:hint="eastAsia" w:cs="Arial"/>
          <w:b/>
          <w:sz w:val="28"/>
          <w:szCs w:val="28"/>
        </w:rPr>
        <w:t>）</w:t>
      </w:r>
    </w:p>
    <w:p>
      <w:pPr>
        <w:spacing w:line="360" w:lineRule="auto"/>
        <w:ind w:firstLine="472" w:firstLineChars="196"/>
        <w:rPr>
          <w:rFonts w:hint="eastAsia"/>
          <w:sz w:val="24"/>
        </w:rPr>
      </w:pPr>
      <w:r>
        <w:rPr>
          <w:b/>
          <w:sz w:val="24"/>
        </w:rPr>
        <w:t>重点：</w:t>
      </w:r>
      <w:r>
        <w:rPr>
          <w:rFonts w:hint="eastAsia"/>
          <w:sz w:val="24"/>
        </w:rPr>
        <w:t>掌握定语从句的关系代词</w:t>
      </w:r>
      <w:r>
        <w:rPr>
          <w:sz w:val="24"/>
        </w:rPr>
        <w:t>that, which, who, whose</w:t>
      </w:r>
      <w:r>
        <w:rPr>
          <w:rFonts w:hint="eastAsia"/>
          <w:sz w:val="24"/>
        </w:rPr>
        <w:t>的用法。</w:t>
      </w:r>
    </w:p>
    <w:p>
      <w:pPr>
        <w:spacing w:line="360" w:lineRule="auto"/>
        <w:ind w:firstLine="472" w:firstLineChars="196"/>
        <w:rPr>
          <w:b/>
          <w:sz w:val="24"/>
        </w:rPr>
      </w:pPr>
      <w:r>
        <w:rPr>
          <w:b/>
          <w:sz w:val="24"/>
        </w:rPr>
        <w:t>难点：</w:t>
      </w:r>
      <w:r>
        <w:rPr>
          <w:rFonts w:hint="eastAsia"/>
          <w:sz w:val="24"/>
        </w:rPr>
        <w:t>培养在交际环境中应用定语从句的语言运用能力。</w:t>
      </w:r>
    </w:p>
    <w:p>
      <w:pPr>
        <w:spacing w:before="156" w:beforeLines="50" w:after="156" w:afterLines="50" w:line="360" w:lineRule="auto"/>
        <w:rPr>
          <w:b/>
          <w:sz w:val="24"/>
        </w:rPr>
      </w:pPr>
      <w:r>
        <w:rPr>
          <w:rFonts w:cs="Arial"/>
          <w:b/>
          <w:sz w:val="28"/>
          <w:szCs w:val="28"/>
        </w:rPr>
        <w:t>四、教学方法（Methods）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任务驱动法</w:t>
      </w:r>
      <w:r>
        <w:rPr>
          <w:rFonts w:hint="eastAsia"/>
          <w:sz w:val="24"/>
        </w:rPr>
        <w:t>，</w:t>
      </w:r>
      <w:r>
        <w:rPr>
          <w:sz w:val="24"/>
        </w:rPr>
        <w:t>小组</w:t>
      </w:r>
      <w:r>
        <w:rPr>
          <w:rFonts w:hint="eastAsia"/>
          <w:sz w:val="24"/>
        </w:rPr>
        <w:t>合作</w:t>
      </w:r>
      <w:r>
        <w:rPr>
          <w:sz w:val="24"/>
        </w:rPr>
        <w:t>学习法</w:t>
      </w:r>
      <w:r>
        <w:rPr>
          <w:rFonts w:hint="eastAsia"/>
          <w:sz w:val="24"/>
        </w:rPr>
        <w:t>，</w:t>
      </w:r>
      <w:r>
        <w:rPr>
          <w:sz w:val="24"/>
        </w:rPr>
        <w:t>自主学习法</w:t>
      </w:r>
      <w:r>
        <w:rPr>
          <w:rFonts w:hint="eastAsia"/>
          <w:sz w:val="24"/>
        </w:rPr>
        <w:t>。</w:t>
      </w:r>
    </w:p>
    <w:p>
      <w:pPr>
        <w:spacing w:before="156" w:beforeLines="50" w:after="156" w:afterLines="50" w:line="360" w:lineRule="auto"/>
        <w:rPr>
          <w:b/>
          <w:sz w:val="24"/>
        </w:rPr>
      </w:pPr>
      <w:r>
        <w:rPr>
          <w:rFonts w:cs="Arial"/>
          <w:b/>
          <w:sz w:val="28"/>
          <w:szCs w:val="28"/>
        </w:rPr>
        <w:t>五、教学过程</w:t>
      </w:r>
      <w:r>
        <w:rPr>
          <w:rFonts w:hint="eastAsia" w:cs="Arial"/>
          <w:b/>
          <w:sz w:val="28"/>
          <w:szCs w:val="28"/>
        </w:rPr>
        <w:t>（</w:t>
      </w:r>
      <w:r>
        <w:rPr>
          <w:rFonts w:cs="Arial"/>
          <w:b/>
          <w:sz w:val="28"/>
          <w:szCs w:val="28"/>
        </w:rPr>
        <w:t>Process</w:t>
      </w:r>
      <w:r>
        <w:rPr>
          <w:rFonts w:hint="eastAsia" w:cs="Arial"/>
          <w:b/>
          <w:sz w:val="28"/>
          <w:szCs w:val="28"/>
        </w:rPr>
        <w:t>）</w:t>
      </w:r>
    </w:p>
    <w:p>
      <w:pPr>
        <w:spacing w:before="156" w:beforeLines="50" w:after="156" w:afterLines="50" w:line="360" w:lineRule="auto"/>
        <w:ind w:firstLine="422" w:firstLineChars="1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第一课时</w:t>
      </w:r>
      <w:r>
        <w:rPr>
          <w:b/>
          <w:sz w:val="28"/>
          <w:szCs w:val="28"/>
        </w:rPr>
        <w:t xml:space="preserve"> The first period</w:t>
      </w:r>
    </w:p>
    <w:p>
      <w:pPr>
        <w:spacing w:line="360" w:lineRule="auto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>
        <w:rPr>
          <w:b/>
          <w:sz w:val="24"/>
        </w:rPr>
        <w:t>组织教学（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分钟）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 xml:space="preserve">教师：宣布课题并板书Unit </w:t>
      </w:r>
      <w:r>
        <w:rPr>
          <w:rFonts w:hint="eastAsia"/>
          <w:sz w:val="24"/>
        </w:rPr>
        <w:t>6</w:t>
      </w:r>
      <w:r>
        <w:rPr>
          <w:sz w:val="24"/>
        </w:rPr>
        <w:t xml:space="preserve"> </w:t>
      </w:r>
      <w:r>
        <w:rPr>
          <w:rFonts w:hint="eastAsia"/>
          <w:sz w:val="24"/>
        </w:rPr>
        <w:t>Where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the park, please?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宣布本次课的学习任务：</w:t>
      </w:r>
      <w:r>
        <w:rPr>
          <w:rFonts w:hint="eastAsia"/>
          <w:sz w:val="24"/>
        </w:rPr>
        <w:t>学习定语从句的用法</w:t>
      </w:r>
      <w:r>
        <w:rPr>
          <w:sz w:val="24"/>
        </w:rPr>
        <w:t>。</w:t>
      </w:r>
    </w:p>
    <w:p>
      <w:pPr>
        <w:spacing w:line="360" w:lineRule="auto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 xml:space="preserve"> </w:t>
      </w:r>
      <w:bookmarkStart w:id="0" w:name="OLE_LINK3"/>
      <w:bookmarkStart w:id="1" w:name="OLE_LINK4"/>
      <w:r>
        <w:rPr>
          <w:rFonts w:hint="eastAsia"/>
          <w:b/>
          <w:sz w:val="24"/>
        </w:rPr>
        <w:t>复习导入</w:t>
      </w:r>
      <w:r>
        <w:rPr>
          <w:b/>
          <w:sz w:val="24"/>
        </w:rPr>
        <w:t>（1</w:t>
      </w:r>
      <w:r>
        <w:rPr>
          <w:rFonts w:hint="eastAsia"/>
          <w:b/>
          <w:sz w:val="24"/>
        </w:rPr>
        <w:t>5</w:t>
      </w:r>
      <w:r>
        <w:rPr>
          <w:b/>
          <w:sz w:val="24"/>
        </w:rPr>
        <w:t>分钟）</w:t>
      </w:r>
      <w:bookmarkEnd w:id="0"/>
      <w:bookmarkEnd w:id="1"/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竞猜游戏一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（1）设置游戏规则：分组抢答，根据老师的口语提示，快速举手抢答，答对的给本组加1分。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（2）教师给出口语提示，学生抢答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例如：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教师：She is a girl who is wearing a (blue sweater) today.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学生：She is...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教师：It</w:t>
      </w:r>
      <w:r>
        <w:rPr>
          <w:sz w:val="24"/>
        </w:rPr>
        <w:t>’</w:t>
      </w:r>
      <w:r>
        <w:rPr>
          <w:rFonts w:hint="eastAsia"/>
          <w:sz w:val="24"/>
        </w:rPr>
        <w:t>s a machine with which we are playing the game.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学生：computer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教师：It</w:t>
      </w:r>
      <w:r>
        <w:rPr>
          <w:sz w:val="24"/>
        </w:rPr>
        <w:t>’</w:t>
      </w:r>
      <w:r>
        <w:rPr>
          <w:rFonts w:hint="eastAsia"/>
          <w:sz w:val="24"/>
        </w:rPr>
        <w:t>s a book in which we can find the meanings or the pronunciation of a new word.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学生：dictionary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教师：It</w:t>
      </w:r>
      <w:r>
        <w:rPr>
          <w:sz w:val="24"/>
        </w:rPr>
        <w:t>’</w:t>
      </w:r>
      <w:r>
        <w:rPr>
          <w:rFonts w:hint="eastAsia"/>
          <w:sz w:val="24"/>
        </w:rPr>
        <w:t>s a piece of furniture on which people sit.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学生：chair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教师：Something with which we can buy things.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学生：money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教师：She/ He is a teacher who teach us English.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学生：Mrs. / Mr. ...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鼓励学生并给学生加分。    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竞猜游戏二</w:t>
      </w:r>
      <w:r>
        <w:rPr>
          <w:rFonts w:hint="eastAsia"/>
          <w:b/>
          <w:sz w:val="24"/>
        </w:rPr>
        <w:t>（判断他／她是谁或它是什么）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（1）活动形式：6～8人小组活动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（2）展示例句：she is a girl who...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It</w:t>
      </w:r>
      <w:r>
        <w:rPr>
          <w:sz w:val="24"/>
        </w:rPr>
        <w:t>’</w:t>
      </w:r>
      <w:r>
        <w:rPr>
          <w:rFonts w:hint="eastAsia"/>
          <w:sz w:val="24"/>
        </w:rPr>
        <w:t>s ...that / which...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让学生分小组，联系实际，轮流模仿例句说出提示句，让其他同学猜他/她是谁或它是什么。猜对的同学和描述正确的同学都可获得1分。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教师根据各组表现和得分给予综合评价。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（5）教师：同学们刚才的表现都很棒，描述的非常准确，同学们知道这个句型是什么从句吗？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 学生：定语从句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 教师：是的，这就是我们今天要学习的定语从句。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3. 展示新课（20分钟）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（1）定语从句概念</w:t>
      </w:r>
      <w:r>
        <w:rPr>
          <w:rFonts w:hint="eastAsia"/>
          <w:sz w:val="24"/>
        </w:rPr>
        <w:t>：在复合句中做定语，修饰主句的某个名词性成分。     定语从句分为限定性定语从句和非限定性定语从句。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限定性定语从句是句子的一部分，由关系代词获关系副词引导，勇于修饰它前面的先行词。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sz w:val="24"/>
        </w:rPr>
        <w:t>E</w:t>
      </w:r>
      <w:r>
        <w:rPr>
          <w:rFonts w:hint="eastAsia"/>
          <w:sz w:val="24"/>
        </w:rPr>
        <w:t xml:space="preserve">g：      </w:t>
      </w:r>
    </w:p>
    <w:p>
      <w:pPr>
        <w:spacing w:line="360" w:lineRule="auto"/>
        <w:ind w:firstLine="411" w:firstLineChars="196"/>
        <w:rPr>
          <w:rFonts w:hint="eastAsia"/>
          <w:sz w:val="24"/>
        </w:rPr>
      </w:pPr>
      <w:r>
        <w:pict>
          <v:shape id="AutoShape 7" o:spid="_x0000_s2050" o:spt="88" type="#_x0000_t88" style="position:absolute;left:0pt;margin-left:203.35pt;margin-top:4.8pt;height:39.75pt;width:15.2pt;mso-wrap-style:none;z-index:251658240;v-text-anchor:middle;mso-width-relative:page;mso-height-relative:page;" filled="f" stroked="t" coordsize="21600,21600" adj="1550">
            <v:path arrowok="t"/>
            <v:fill on="f" focussize="0,0"/>
            <v:stroke weight="1pt" color="#4F81BD"/>
            <v:imagedata o:title=""/>
            <o:lock v:ext="edit" aspectratio="f"/>
          </v:shape>
        </w:pict>
      </w:r>
      <w:r>
        <w:rPr>
          <w:rFonts w:hint="eastAsia"/>
          <w:sz w:val="24"/>
        </w:rPr>
        <w:t xml:space="preserve">  The man is carrying a box.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 xml:space="preserve">  The box is very heavy.               合并成一句           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</w:p>
    <w:p>
      <w:pPr>
        <w:spacing w:line="360" w:lineRule="auto"/>
        <w:ind w:firstLine="411" w:firstLineChars="196"/>
        <w:rPr>
          <w:rFonts w:hint="eastAsia"/>
          <w:sz w:val="24"/>
        </w:rPr>
      </w:pPr>
      <w:r>
        <w:pict>
          <v:shape id="_x0000_s2051" o:spid="_x0000_s2051" o:spt="32" type="#_x0000_t32" style="position:absolute;left:0pt;margin-left:178.4pt;margin-top:21.1pt;height:33pt;width:0.75pt;z-index:251661312;mso-width-relative:page;mso-height-relative:page;" filled="f" stroked="t" coordsize="21600,21600">
            <v:path arrowok="t"/>
            <v:fill on="f" focussize="0,0"/>
            <v:stroke weight="1pt" color="#0000FF" endarrow="block"/>
            <v:imagedata o:title=""/>
            <o:lock v:ext="edit" aspectratio="f"/>
          </v:shape>
        </w:pict>
      </w:r>
      <w:r>
        <w:pict>
          <v:shape id="Line 12" o:spid="_x0000_s2052" o:spt="32" type="#_x0000_t32" style="position:absolute;left:0pt;flip:x;margin-left:69.55pt;margin-top:19.6pt;height:33.85pt;width:8.35pt;z-index:251659264;mso-width-relative:page;mso-height-relative:page;" filled="f" stroked="t" coordsize="21600,21600">
            <v:path arrowok="t"/>
            <v:fill on="f" focussize="0,0"/>
            <v:stroke weight="1pt" color="#0000FF" endarrow="block"/>
            <v:imagedata o:title=""/>
            <o:lock v:ext="edit" aspectratio="f"/>
          </v:shape>
        </w:pict>
      </w:r>
      <w:r>
        <w:rPr>
          <w:rFonts w:hint="eastAsia"/>
          <w:sz w:val="24"/>
        </w:rPr>
        <w:t xml:space="preserve">       </w:t>
      </w:r>
      <w:r>
        <w:rPr>
          <w:rFonts w:hint="eastAsia"/>
          <w:color w:val="FF0000"/>
          <w:sz w:val="24"/>
        </w:rPr>
        <w:t>The box</w:t>
      </w:r>
      <w:r>
        <w:rPr>
          <w:rFonts w:hint="eastAsia"/>
          <w:sz w:val="24"/>
        </w:rPr>
        <w:t xml:space="preserve"> that </w:t>
      </w:r>
      <w:r>
        <w:rPr>
          <w:rFonts w:hint="eastAsia"/>
          <w:sz w:val="24"/>
          <w:u w:val="single"/>
        </w:rPr>
        <w:t>he is carrying</w:t>
      </w:r>
      <w:r>
        <w:rPr>
          <w:rFonts w:hint="eastAsia"/>
          <w:sz w:val="24"/>
        </w:rPr>
        <w:t xml:space="preserve"> is very heavy.</w:t>
      </w:r>
    </w:p>
    <w:p>
      <w:pPr>
        <w:spacing w:line="360" w:lineRule="auto"/>
        <w:ind w:firstLine="411" w:firstLineChars="196"/>
        <w:rPr>
          <w:rFonts w:hint="eastAsia"/>
          <w:sz w:val="24"/>
        </w:rPr>
      </w:pPr>
      <w:r>
        <w:pict>
          <v:shape id="_x0000_s2053" o:spid="_x0000_s2053" o:spt="32" type="#_x0000_t32" style="position:absolute;left:0pt;margin-left:116.9pt;margin-top:-1.5pt;height:32.95pt;width:0pt;z-index:251660288;mso-width-relative:page;mso-height-relative:page;" filled="f" stroked="t" coordsize="21600,21600">
            <v:path arrowok="t"/>
            <v:fill on="f" focussize="0,0"/>
            <v:stroke weight="1pt" color="#0000FF" endarrow="block"/>
            <v:imagedata o:title=""/>
            <o:lock v:ext="edit" aspectratio="f"/>
          </v:shape>
        </w:pict>
      </w:r>
      <w:r>
        <w:rPr>
          <w:rFonts w:hint="eastAsia"/>
          <w:sz w:val="24"/>
        </w:rPr>
        <w:t xml:space="preserve">        </w:t>
      </w:r>
    </w:p>
    <w:p>
      <w:pPr>
        <w:spacing w:line="360" w:lineRule="auto"/>
        <w:rPr>
          <w:rFonts w:hint="eastAsia"/>
          <w:sz w:val="24"/>
        </w:rPr>
      </w:pPr>
      <w:r>
        <w:pict>
          <v:shape id="_x0000_s2054" o:spid="_x0000_s2054" o:spt="32" type="#_x0000_t32" style="position:absolute;left:0pt;flip:x;margin-left:92.9pt;margin-top:20.85pt;height:31.5pt;width:17.25pt;z-index:251662336;mso-width-relative:page;mso-height-relative:page;" filled="f" stroked="t" coordsize="21600,21600">
            <v:path arrowok="t"/>
            <v:fill on="f" focussize="0,0"/>
            <v:stroke weight="1pt" color="#0000FF" endarrow="block"/>
            <v:imagedata o:title=""/>
            <o:lock v:ext="edit" aspectratio="f"/>
          </v:shape>
        </w:pict>
      </w:r>
      <w:r>
        <w:pict>
          <v:shape id="_x0000_s2055" o:spid="_x0000_s2055" o:spt="32" type="#_x0000_t32" style="position:absolute;left:0pt;margin-left:130.4pt;margin-top:20.85pt;height:30pt;width:20.25pt;z-index:251663360;mso-width-relative:page;mso-height-relative:page;" filled="f" stroked="t" coordsize="21600,21600">
            <v:path arrowok="t"/>
            <v:fill on="f" focussize="0,0"/>
            <v:stroke weight="1pt" color="#0000FF" endarrow="block"/>
            <v:imagedata o:title=""/>
            <o:lock v:ext="edit" aspectratio="f"/>
          </v:shape>
        </w:pict>
      </w:r>
      <w:r>
        <w:rPr>
          <w:rFonts w:hint="eastAsia"/>
          <w:sz w:val="24"/>
        </w:rPr>
        <w:t>结构：先行词 +  关系词  +  定语从句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pict>
          <v:shape id="_x0000_s2056" o:spid="_x0000_s2056" o:spt="32" type="#_x0000_t32" style="position:absolute;left:0pt;margin-left:158.9pt;margin-top:18.3pt;height:32.95pt;width:0pt;z-index:251665408;mso-width-relative:page;mso-height-relative:page;" filled="f" stroked="t" coordsize="21600,21600">
            <v:path arrowok="t"/>
            <v:fill on="f" focussize="0,0"/>
            <v:stroke weight="1pt" color="#0000FF" endarrow="block"/>
            <v:imagedata o:title=""/>
            <o:lock v:ext="edit" aspectratio="f"/>
          </v:shape>
        </w:pict>
      </w:r>
      <w:r>
        <w:pict>
          <v:shape id="_x0000_s2057" o:spid="_x0000_s2057" o:spt="32" type="#_x0000_t32" style="position:absolute;left:0pt;margin-left:95.15pt;margin-top:19.05pt;height:32.95pt;width:0pt;z-index:251664384;mso-width-relative:page;mso-height-relative:page;" filled="f" stroked="t" coordsize="21600,21600">
            <v:path arrowok="t"/>
            <v:fill on="f" focussize="0,0"/>
            <v:stroke weight="1pt" color="#0000FF" endarrow="block"/>
            <v:imagedata o:title=""/>
            <o:lock v:ext="edit" aspectratio="f"/>
          </v:shape>
        </w:pict>
      </w:r>
      <w:r>
        <w:rPr>
          <w:rFonts w:hint="eastAsia"/>
          <w:sz w:val="24"/>
        </w:rPr>
        <w:t xml:space="preserve">           关系代词    关系副词   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which, that       Where, when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who, whom, whose   </w:t>
      </w:r>
    </w:p>
    <w:p>
      <w:pPr>
        <w:spacing w:line="360" w:lineRule="auto"/>
        <w:ind w:left="47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（2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归纳定语从句的用法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a. 当先行词是人时, 用who, whom, whose, that引导。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eg: The girl who/ that is wearing a red blouse is Mary.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I don</w:t>
      </w:r>
      <w:r>
        <w:rPr>
          <w:sz w:val="24"/>
        </w:rPr>
        <w:t>’</w:t>
      </w:r>
      <w:r>
        <w:rPr>
          <w:rFonts w:hint="eastAsia"/>
          <w:sz w:val="24"/>
        </w:rPr>
        <w:t xml:space="preserve">t know the girl who/ whom/ that Mary is talking to.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Do you know the girl to whom Mary is talking?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She is the girl whose parents are both abroad.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who, whom用法区别：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who作定语从句的主语或宾语。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eg: The girl who is wearing a red blouse is Mary.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Whom作定语从句的宾语。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eg: Do you know the girl to whom Mary is talking?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b. 当先行词是物时, 用which 或that引导。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eg: That</w:t>
      </w:r>
      <w:r>
        <w:rPr>
          <w:sz w:val="24"/>
        </w:rPr>
        <w:t>’</w:t>
      </w:r>
      <w:r>
        <w:rPr>
          <w:rFonts w:hint="eastAsia"/>
          <w:sz w:val="24"/>
        </w:rPr>
        <w:t>s the shop which / that opens 24 hours a day.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It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famous shop which/ that is liked by many visitors.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c. 当先行词是地点、时间和原因时, 用where, when, why。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eg: I haven</w:t>
      </w:r>
      <w:r>
        <w:rPr>
          <w:sz w:val="24"/>
        </w:rPr>
        <w:t>’</w:t>
      </w:r>
      <w:r>
        <w:rPr>
          <w:rFonts w:hint="eastAsia"/>
          <w:sz w:val="24"/>
        </w:rPr>
        <w:t>t been to the town where (= in which) I was born for</w:t>
      </w:r>
      <w:r>
        <w:rPr>
          <w:sz w:val="24"/>
        </w:rPr>
        <w:t xml:space="preserve"> </w:t>
      </w:r>
      <w:r>
        <w:rPr>
          <w:rFonts w:hint="eastAsia"/>
          <w:sz w:val="24"/>
        </w:rPr>
        <w:t>many years.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I can still remember the days when (= during which) I lived there with my grandparents.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That</w:t>
      </w:r>
      <w:r>
        <w:rPr>
          <w:sz w:val="24"/>
        </w:rPr>
        <w:t>’</w:t>
      </w:r>
      <w:r>
        <w:rPr>
          <w:rFonts w:hint="eastAsia"/>
          <w:sz w:val="24"/>
        </w:rPr>
        <w:t>s the reason why I would like to go there again.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（3）下列情况只能用that不能用which: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a.</w:t>
      </w:r>
      <w:r>
        <w:rPr>
          <w:sz w:val="24"/>
        </w:rPr>
        <w:t xml:space="preserve"> </w:t>
      </w:r>
      <w:r>
        <w:rPr>
          <w:rFonts w:hint="eastAsia"/>
          <w:sz w:val="24"/>
        </w:rPr>
        <w:t>当先行词是all, anything, everything, nothing, much, none, little等非人称不定代词时。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eg.：All that I can do to be with you.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There is nothing that will change his mind.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b.</w:t>
      </w:r>
      <w:r>
        <w:rPr>
          <w:sz w:val="24"/>
        </w:rPr>
        <w:t xml:space="preserve"> </w:t>
      </w:r>
      <w:r>
        <w:rPr>
          <w:rFonts w:hint="eastAsia"/>
          <w:sz w:val="24"/>
        </w:rPr>
        <w:t>当序数词或形容词最高级修饰先行词时。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eg: This is the most interesting book that I have read.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c.</w:t>
      </w:r>
      <w:r>
        <w:rPr>
          <w:sz w:val="24"/>
        </w:rPr>
        <w:t xml:space="preserve"> </w:t>
      </w:r>
      <w:r>
        <w:rPr>
          <w:rFonts w:hint="eastAsia"/>
          <w:sz w:val="24"/>
        </w:rPr>
        <w:t>先行词中有first, last, next, only等修饰语时。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eg: That is the last way that we can try.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The first place that they visited in London was the Big Ben.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d.</w:t>
      </w:r>
      <w:r>
        <w:rPr>
          <w:sz w:val="24"/>
        </w:rPr>
        <w:t xml:space="preserve"> </w:t>
      </w:r>
      <w:r>
        <w:rPr>
          <w:rFonts w:hint="eastAsia"/>
          <w:sz w:val="24"/>
        </w:rPr>
        <w:t>当主句是以who, which开头的疑问句时。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eg:</w:t>
      </w:r>
      <w:r>
        <w:rPr>
          <w:sz w:val="24"/>
        </w:rPr>
        <w:t xml:space="preserve"> </w:t>
      </w:r>
      <w:r>
        <w:rPr>
          <w:rFonts w:hint="eastAsia"/>
          <w:sz w:val="24"/>
        </w:rPr>
        <w:t>Who is the boy that has blond hair?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 xml:space="preserve">  Which is the cake that you made?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e.</w:t>
      </w:r>
      <w:r>
        <w:rPr>
          <w:sz w:val="24"/>
        </w:rPr>
        <w:t xml:space="preserve"> </w:t>
      </w:r>
      <w:r>
        <w:rPr>
          <w:rFonts w:hint="eastAsia"/>
          <w:sz w:val="24"/>
        </w:rPr>
        <w:t>当先行词同时包括人或物时。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eg: She often talks about the people and the things that I don</w:t>
      </w:r>
      <w:r>
        <w:rPr>
          <w:sz w:val="24"/>
        </w:rPr>
        <w:t>’</w:t>
      </w:r>
      <w:r>
        <w:rPr>
          <w:rFonts w:hint="eastAsia"/>
          <w:sz w:val="24"/>
        </w:rPr>
        <w:t>t know at all.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bCs/>
          <w:sz w:val="24"/>
        </w:rPr>
        <w:t>（5</w:t>
      </w:r>
      <w:r>
        <w:rPr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>实践操练，</w:t>
      </w:r>
      <w:r>
        <w:rPr>
          <w:rFonts w:hint="eastAsia"/>
          <w:b/>
          <w:sz w:val="24"/>
        </w:rPr>
        <w:t>合并下列句子</w:t>
      </w:r>
      <w:r>
        <w:rPr>
          <w:rFonts w:hint="eastAsia"/>
          <w:b/>
          <w:bCs/>
          <w:sz w:val="24"/>
        </w:rPr>
        <w:t>（8分钟）</w:t>
      </w:r>
      <w:r>
        <w:rPr>
          <w:rFonts w:hint="eastAsia"/>
          <w:b/>
          <w:sz w:val="24"/>
        </w:rPr>
        <w:t xml:space="preserve">      </w:t>
      </w:r>
    </w:p>
    <w:p>
      <w:pPr>
        <w:spacing w:line="360" w:lineRule="auto"/>
        <w:ind w:firstLine="480"/>
        <w:rPr>
          <w:rFonts w:hint="eastAsia" w:cs="Arial"/>
          <w:sz w:val="24"/>
        </w:rPr>
      </w:pPr>
      <w:r>
        <w:rPr>
          <w:rFonts w:hint="eastAsia" w:cs="Arial"/>
          <w:sz w:val="24"/>
        </w:rPr>
        <w:t xml:space="preserve">①Mr. Green is a singer. He is very handsome. </w:t>
      </w:r>
    </w:p>
    <w:p>
      <w:pPr>
        <w:spacing w:line="360" w:lineRule="auto"/>
        <w:ind w:firstLine="480" w:firstLineChars="200"/>
        <w:rPr>
          <w:rFonts w:hint="eastAsia" w:cs="Arial"/>
          <w:sz w:val="24"/>
        </w:rPr>
      </w:pPr>
      <w:r>
        <w:rPr>
          <w:rFonts w:hint="eastAsia" w:cs="Arial"/>
          <w:sz w:val="24"/>
        </w:rPr>
        <w:t xml:space="preserve">②The boy is called Tom. I saw him yesterday. </w:t>
      </w:r>
    </w:p>
    <w:p>
      <w:pPr>
        <w:spacing w:line="360" w:lineRule="auto"/>
        <w:ind w:firstLine="480" w:firstLineChars="200"/>
        <w:rPr>
          <w:rFonts w:hint="eastAsia" w:cs="Arial"/>
          <w:sz w:val="24"/>
        </w:rPr>
      </w:pPr>
      <w:r>
        <w:rPr>
          <w:rFonts w:hint="eastAsia" w:cs="Arial"/>
          <w:sz w:val="24"/>
        </w:rPr>
        <w:t xml:space="preserve">③There are two trees. They are very tall. </w:t>
      </w:r>
    </w:p>
    <w:p>
      <w:pPr>
        <w:spacing w:line="360" w:lineRule="auto"/>
        <w:ind w:firstLine="480" w:firstLineChars="200"/>
        <w:rPr>
          <w:rFonts w:hint="eastAsia" w:cs="Arial"/>
          <w:sz w:val="24"/>
        </w:rPr>
      </w:pPr>
      <w:r>
        <w:rPr>
          <w:rFonts w:hint="eastAsia" w:cs="Arial"/>
          <w:sz w:val="24"/>
        </w:rPr>
        <w:t xml:space="preserve">④This is the factory. I visited it last year.  </w:t>
      </w:r>
    </w:p>
    <w:p>
      <w:pPr>
        <w:spacing w:line="36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 w:cs="Arial"/>
          <w:sz w:val="24"/>
        </w:rPr>
        <w:t xml:space="preserve">⑤This is the most exciting moment. I will never forget it. </w:t>
      </w:r>
    </w:p>
    <w:p>
      <w:pPr>
        <w:spacing w:before="156" w:beforeLines="50" w:after="156" w:afterLines="50" w:line="360" w:lineRule="auto"/>
        <w:ind w:firstLine="2289" w:firstLineChars="950"/>
        <w:rPr>
          <w:rFonts w:hint="eastAsia"/>
          <w:b/>
          <w:sz w:val="24"/>
        </w:rPr>
      </w:pPr>
      <w:r>
        <w:rPr>
          <w:b/>
          <w:sz w:val="24"/>
        </w:rPr>
        <w:t xml:space="preserve">第二课时 The second period  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非限定性定语从句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）非限定性定语从句是对所修饰的成分作进一步说明，通常是引导词和先行词之间用逗号隔开，将从句拿掉后其他部分仍可成立。</w:t>
      </w:r>
    </w:p>
    <w:p>
      <w:pPr>
        <w:tabs>
          <w:tab w:val="left" w:pos="567"/>
        </w:tabs>
        <w:spacing w:line="360" w:lineRule="auto"/>
        <w:ind w:firstLine="411" w:firstLineChars="196"/>
        <w:rPr>
          <w:rFonts w:hint="eastAsia"/>
          <w:sz w:val="24"/>
        </w:rPr>
      </w:pPr>
      <w:r>
        <w:pict>
          <v:shape id="_x0000_s2058" o:spid="_x0000_s2058" o:spt="32" type="#_x0000_t32" style="position:absolute;left:0pt;margin-left:197.9pt;margin-top:19.2pt;height:32.95pt;width:0pt;z-index:251667456;mso-width-relative:page;mso-height-relative:page;" filled="f" stroked="t" coordsize="21600,21600">
            <v:path arrowok="t"/>
            <v:fill on="f" focussize="0,0"/>
            <v:stroke weight="1pt" color="#0000FF" endarrow="block"/>
            <v:imagedata o:title=""/>
            <o:lock v:ext="edit" aspectratio="f"/>
          </v:shape>
        </w:pict>
      </w:r>
      <w:r>
        <w:pict>
          <v:shape id="_x0000_s2059" o:spid="_x0000_s2059" o:spt="32" type="#_x0000_t32" style="position:absolute;left:0pt;margin-left:149.15pt;margin-top:17.7pt;height:32.95pt;width:0pt;z-index:251666432;mso-width-relative:page;mso-height-relative:page;" filled="f" stroked="t" coordsize="21600,21600">
            <v:path arrowok="t"/>
            <v:fill on="f" focussize="0,0"/>
            <v:stroke weight="1pt" color="#0000FF" endarrow="block"/>
            <v:imagedata o:title=""/>
            <o:lock v:ext="edit" aspectratio="f"/>
          </v:shape>
        </w:pict>
      </w:r>
      <w:r>
        <w:rPr>
          <w:rFonts w:hint="eastAsia"/>
          <w:sz w:val="24"/>
        </w:rPr>
        <w:t xml:space="preserve">eg: This morning I met </w:t>
      </w:r>
      <w:r>
        <w:rPr>
          <w:rFonts w:hint="eastAsia"/>
          <w:color w:val="FF0000"/>
          <w:sz w:val="24"/>
        </w:rPr>
        <w:t>Alice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  <w:u w:val="single"/>
        </w:rPr>
        <w:t>who/ whom</w:t>
      </w:r>
      <w:r>
        <w:rPr>
          <w:rFonts w:hint="eastAsia"/>
          <w:sz w:val="24"/>
        </w:rPr>
        <w:t xml:space="preserve"> I hadn</w:t>
      </w:r>
      <w:r>
        <w:rPr>
          <w:sz w:val="24"/>
        </w:rPr>
        <w:t>’</w:t>
      </w:r>
      <w:r>
        <w:rPr>
          <w:rFonts w:hint="eastAsia"/>
          <w:sz w:val="24"/>
        </w:rPr>
        <w:t>t seen for ages.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结构：           先行词+ ，+关系词 +从句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）限定性定语从句 V</w:t>
      </w:r>
      <w:r>
        <w:rPr>
          <w:b/>
          <w:sz w:val="24"/>
        </w:rPr>
        <w:t>S</w:t>
      </w:r>
      <w:r>
        <w:rPr>
          <w:rFonts w:hint="eastAsia"/>
          <w:b/>
          <w:sz w:val="24"/>
        </w:rPr>
        <w:t xml:space="preserve"> 非限定性定语从句</w:t>
      </w:r>
    </w:p>
    <w:p>
      <w:pPr>
        <w:tabs>
          <w:tab w:val="left" w:pos="567"/>
        </w:tabs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 xml:space="preserve">eg:  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a. She has two sisters who are nurses. 她有两个当护士的姐妹。</w:t>
      </w:r>
    </w:p>
    <w:p>
      <w:pPr>
        <w:spacing w:line="360" w:lineRule="auto"/>
        <w:ind w:firstLine="710" w:firstLineChars="296"/>
        <w:rPr>
          <w:rFonts w:hint="eastAsia"/>
          <w:sz w:val="24"/>
        </w:rPr>
      </w:pPr>
      <w:r>
        <w:rPr>
          <w:rFonts w:hint="eastAsia"/>
          <w:sz w:val="24"/>
        </w:rPr>
        <w:t>She has more than two sisters.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b. She has two sisters, who are nurses. 她有两个姐妹, 她们都是护士。</w:t>
      </w:r>
    </w:p>
    <w:p>
      <w:pPr>
        <w:spacing w:line="360" w:lineRule="auto"/>
        <w:ind w:firstLine="710" w:firstLineChars="296"/>
        <w:rPr>
          <w:rFonts w:hint="eastAsia"/>
          <w:sz w:val="24"/>
        </w:rPr>
      </w:pPr>
      <w:r>
        <w:rPr>
          <w:rFonts w:hint="eastAsia"/>
          <w:sz w:val="24"/>
        </w:rPr>
        <w:t>She has only two sisters.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3）</w:t>
      </w:r>
      <w:r>
        <w:rPr>
          <w:rFonts w:hint="eastAsia"/>
          <w:b/>
          <w:sz w:val="24"/>
        </w:rPr>
        <w:t>总结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①限制性定语从句是先行词在意义上不可缺少的定语, 如果去掉, 主句的意思就不完整或失去意义。这种从句和主句的关系十分密切，写时不用逗号分开。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②非限制性定语从句和主句关系不十分密切, 只是对先行词作些附加的说明, 如果去掉, 主句的意思仍然清楚。这种从句和主句之间往往用逗号分开, 不用that引导。</w:t>
      </w:r>
    </w:p>
    <w:p>
      <w:pPr>
        <w:spacing w:line="360" w:lineRule="auto"/>
        <w:ind w:firstLine="472" w:firstLineChars="196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（4）实践操练 （10分钟）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①完成下列练习题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. Do you have anything_______ is important to tell me?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. This is the only book ________ I got yesterday.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sz w:val="24"/>
        </w:rPr>
        <w:t>c</w:t>
      </w:r>
      <w:r>
        <w:rPr>
          <w:rFonts w:hint="eastAsia"/>
          <w:sz w:val="24"/>
        </w:rPr>
        <w:t>. The girl _______ could dance well went to Beijing.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sz w:val="24"/>
        </w:rPr>
        <w:t>d</w:t>
      </w:r>
      <w:r>
        <w:rPr>
          <w:rFonts w:hint="eastAsia"/>
          <w:sz w:val="24"/>
        </w:rPr>
        <w:t>. This is the reason _______ they come here.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sz w:val="24"/>
        </w:rPr>
        <w:t>e</w:t>
      </w:r>
      <w:r>
        <w:rPr>
          <w:rFonts w:hint="eastAsia"/>
          <w:sz w:val="24"/>
        </w:rPr>
        <w:t>. Last week I went to Beijing, ___________ I attended an important  meeting.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②提问学生回答并核对答案</w:t>
      </w:r>
    </w:p>
    <w:p>
      <w:pPr>
        <w:spacing w:line="360" w:lineRule="auto"/>
        <w:ind w:firstLine="470" w:firstLineChars="196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a</w:t>
      </w:r>
      <w:r>
        <w:rPr>
          <w:rFonts w:hint="eastAsia"/>
          <w:sz w:val="24"/>
        </w:rPr>
        <w:t xml:space="preserve">. that   </w:t>
      </w:r>
      <w:r>
        <w:rPr>
          <w:sz w:val="24"/>
        </w:rPr>
        <w:t>b</w:t>
      </w:r>
      <w:r>
        <w:rPr>
          <w:rFonts w:hint="eastAsia"/>
          <w:sz w:val="24"/>
        </w:rPr>
        <w:t xml:space="preserve">. that    </w:t>
      </w:r>
      <w:r>
        <w:rPr>
          <w:sz w:val="24"/>
        </w:rPr>
        <w:t>c</w:t>
      </w:r>
      <w:r>
        <w:rPr>
          <w:rFonts w:hint="eastAsia"/>
          <w:sz w:val="24"/>
        </w:rPr>
        <w:t xml:space="preserve">. who/ that    </w:t>
      </w:r>
      <w:r>
        <w:rPr>
          <w:sz w:val="24"/>
        </w:rPr>
        <w:t>d</w:t>
      </w:r>
      <w:r>
        <w:rPr>
          <w:rFonts w:hint="eastAsia"/>
          <w:sz w:val="24"/>
        </w:rPr>
        <w:t xml:space="preserve">. why     </w:t>
      </w:r>
      <w:r>
        <w:rPr>
          <w:sz w:val="24"/>
        </w:rPr>
        <w:t>e</w:t>
      </w:r>
      <w:r>
        <w:rPr>
          <w:rFonts w:hint="eastAsia"/>
          <w:sz w:val="24"/>
        </w:rPr>
        <w:t>. where</w:t>
      </w:r>
      <w:r>
        <w:rPr>
          <w:rFonts w:hint="eastAsia"/>
          <w:b/>
          <w:sz w:val="24"/>
        </w:rPr>
        <w:t xml:space="preserve"> </w:t>
      </w:r>
    </w:p>
    <w:p>
      <w:pPr>
        <w:spacing w:line="360" w:lineRule="auto"/>
        <w:ind w:firstLine="472" w:firstLineChars="196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（5</w:t>
      </w:r>
      <w:r>
        <w:rPr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>小组测评(3分钟）</w:t>
      </w:r>
    </w:p>
    <w:tbl>
      <w:tblPr>
        <w:tblStyle w:val="8"/>
        <w:tblW w:w="6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80"/>
        <w:gridCol w:w="1502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成员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正确描述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Levels(1-5）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猜对单词Levels(1-5）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对小组贡献度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Levels(1-5）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是否帮助其他成员完成学习（是，否）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5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bCs/>
          <w:sz w:val="24"/>
        </w:rPr>
        <w:t>请组长组织成员完成测评表。</w:t>
      </w:r>
    </w:p>
    <w:p>
      <w:pPr>
        <w:spacing w:line="360" w:lineRule="auto"/>
        <w:ind w:firstLine="361" w:firstLineChars="150"/>
        <w:rPr>
          <w:b/>
          <w:sz w:val="24"/>
        </w:rPr>
      </w:pPr>
      <w:r>
        <w:rPr>
          <w:rFonts w:hint="eastAsia"/>
          <w:b/>
          <w:sz w:val="24"/>
        </w:rPr>
        <w:t xml:space="preserve"> 4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课堂小结（8分钟）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限制性定语从句是先行词在意义上不可缺少的定语, 如果去掉, 主句的意思就不完整或失去意义。这种从句和主句的关系十分密切，写时不用逗号分开。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非限制性定语从句和主句关系不十分密切, 只是对先行词作些附加的说明, 如果去掉, 主句的意思仍然清楚。这种从句和主句之间往往用逗号分开, 不用that引导。</w:t>
      </w:r>
    </w:p>
    <w:p>
      <w:pPr>
        <w:spacing w:line="360" w:lineRule="auto"/>
        <w:ind w:firstLine="361" w:firstLineChars="150"/>
        <w:rPr>
          <w:b/>
          <w:sz w:val="24"/>
        </w:rPr>
      </w:pPr>
      <w:r>
        <w:rPr>
          <w:rFonts w:hint="eastAsia"/>
          <w:b/>
          <w:sz w:val="24"/>
        </w:rPr>
        <w:t xml:space="preserve"> 5</w:t>
      </w:r>
      <w:r>
        <w:rPr>
          <w:b/>
          <w:sz w:val="24"/>
        </w:rPr>
        <w:t>. 课外作业（2分钟）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（1）</w:t>
      </w:r>
      <w:r>
        <w:rPr>
          <w:rFonts w:hint="eastAsia"/>
          <w:sz w:val="24"/>
        </w:rPr>
        <w:t>复习巩固定语从句。</w:t>
      </w:r>
    </w:p>
    <w:p>
      <w:pPr>
        <w:spacing w:line="360" w:lineRule="auto"/>
        <w:rPr>
          <w:rFonts w:hint="eastAsia" w:cs="Arial"/>
          <w:bCs/>
          <w:sz w:val="24"/>
        </w:rPr>
      </w:pPr>
      <w:r>
        <w:rPr>
          <w:rFonts w:hint="eastAsia" w:cs="Arial"/>
          <w:bCs/>
          <w:sz w:val="24"/>
        </w:rPr>
        <w:t xml:space="preserve">    （2）完成对应练习册。</w:t>
      </w:r>
    </w:p>
    <w:p>
      <w:pPr>
        <w:spacing w:line="360" w:lineRule="auto"/>
        <w:rPr>
          <w:rFonts w:hint="eastAsia" w:cs="Arial"/>
          <w:b/>
          <w:sz w:val="28"/>
          <w:szCs w:val="28"/>
        </w:rPr>
      </w:pPr>
      <w:r>
        <w:rPr>
          <w:rFonts w:hint="eastAsia" w:cs="Arial"/>
          <w:bCs/>
          <w:sz w:val="24"/>
        </w:rPr>
        <w:t xml:space="preserve">    （3）预习Reading more。</w:t>
      </w:r>
    </w:p>
    <w:p>
      <w:pPr>
        <w:spacing w:before="156" w:beforeLines="50" w:after="156" w:afterLines="50" w:line="360" w:lineRule="auto"/>
        <w:rPr>
          <w:rFonts w:hint="eastAsia"/>
          <w:sz w:val="24"/>
        </w:rPr>
      </w:pPr>
      <w:r>
        <w:rPr>
          <w:rFonts w:hint="eastAsia" w:cs="Arial"/>
          <w:b/>
          <w:sz w:val="28"/>
          <w:szCs w:val="28"/>
        </w:rPr>
        <w:t>六、</w:t>
      </w:r>
      <w:r>
        <w:rPr>
          <w:rFonts w:cs="Arial"/>
          <w:b/>
          <w:sz w:val="28"/>
          <w:szCs w:val="28"/>
        </w:rPr>
        <w:t>板书设计</w:t>
      </w:r>
      <w:r>
        <w:rPr>
          <w:rFonts w:hint="eastAsia" w:cs="Arial"/>
          <w:b/>
          <w:sz w:val="28"/>
          <w:szCs w:val="28"/>
        </w:rPr>
        <w:t>（</w:t>
      </w:r>
      <w:r>
        <w:rPr>
          <w:rFonts w:cs="Arial"/>
          <w:b/>
          <w:sz w:val="28"/>
          <w:szCs w:val="28"/>
        </w:rPr>
        <w:t>Board-designing</w:t>
      </w:r>
      <w:r>
        <w:rPr>
          <w:rFonts w:hint="eastAsia" w:cs="Arial"/>
          <w:b/>
          <w:sz w:val="28"/>
          <w:szCs w:val="28"/>
        </w:rPr>
        <w:t>）</w:t>
      </w:r>
    </w:p>
    <w:tbl>
      <w:tblPr>
        <w:tblStyle w:val="8"/>
        <w:tblpPr w:leftFromText="180" w:rightFromText="180" w:vertAnchor="page" w:horzAnchor="margin" w:tblpY="2548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课题</w:t>
            </w:r>
          </w:p>
        </w:tc>
        <w:tc>
          <w:tcPr>
            <w:tcW w:w="7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Unit </w:t>
            </w:r>
            <w:r>
              <w:rPr>
                <w:rFonts w:hint="eastAsia"/>
                <w:b/>
                <w:szCs w:val="21"/>
              </w:rPr>
              <w:t xml:space="preserve">6 </w:t>
            </w:r>
            <w:r>
              <w:rPr>
                <w:rFonts w:hint="default"/>
                <w:b/>
                <w:szCs w:val="21"/>
                <w:lang w:val="en-US"/>
              </w:rPr>
              <w:t>What do you want to do with your computer</w:t>
            </w:r>
            <w:bookmarkStart w:id="2" w:name="_GoBack"/>
            <w:bookmarkEnd w:id="2"/>
            <w:r>
              <w:rPr>
                <w:rFonts w:hint="eastAsia"/>
                <w:b/>
                <w:szCs w:val="21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</w:trPr>
        <w:tc>
          <w:tcPr>
            <w:tcW w:w="436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定语从句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限定性定语从句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pict>
                <v:shape id="_x0000_s2060" o:spid="_x0000_s2060" o:spt="32" type="#_x0000_t32" style="position:absolute;left:0pt;margin-left:135pt;margin-top:22.5pt;height:33.4pt;width:30.6pt;z-index:251674624;mso-width-relative:page;mso-height-relative:page;" filled="f" stroked="t" coordsize="21600,21600">
                  <v:path arrowok="t"/>
                  <v:fill on="f" focussize="0,0"/>
                  <v:stroke weight="1pt" color="#0000FF" endarrow="block"/>
                  <v:imagedata o:title=""/>
                  <o:lock v:ext="edit" aspectratio="f"/>
                </v:shape>
              </w:pict>
            </w:r>
            <w:r>
              <w:rPr>
                <w:szCs w:val="21"/>
              </w:rPr>
              <w:pict>
                <v:shape id="_x0000_s2061" o:spid="_x0000_s2061" o:spt="32" type="#_x0000_t32" style="position:absolute;left:0pt;margin-left:35.25pt;margin-top:19.5pt;height:34.9pt;width:10.35pt;z-index:251673600;mso-width-relative:page;mso-height-relative:page;" filled="f" stroked="t" coordsize="21600,21600">
                  <v:path arrowok="t"/>
                  <v:fill on="f" focussize="0,0"/>
                  <v:stroke weight="1pt" color="#0000FF" endarrow="block"/>
                  <v:imagedata o:title=""/>
                  <o:lock v:ext="edit" aspectratio="f"/>
                </v:shape>
              </w:pict>
            </w:r>
            <w:r>
              <w:rPr>
                <w:rFonts w:hint="eastAsia"/>
                <w:color w:val="FF0000"/>
                <w:szCs w:val="21"/>
              </w:rPr>
              <w:t xml:space="preserve"> The box</w:t>
            </w:r>
            <w:r>
              <w:rPr>
                <w:rFonts w:hint="eastAsia"/>
                <w:szCs w:val="21"/>
              </w:rPr>
              <w:t xml:space="preserve"> that </w:t>
            </w:r>
            <w:r>
              <w:rPr>
                <w:rFonts w:hint="eastAsia"/>
                <w:szCs w:val="21"/>
                <w:u w:val="single"/>
              </w:rPr>
              <w:t>he is carrying</w:t>
            </w:r>
            <w:r>
              <w:rPr>
                <w:rFonts w:hint="eastAsia"/>
                <w:szCs w:val="21"/>
              </w:rPr>
              <w:t xml:space="preserve"> is very heavy.</w:t>
            </w:r>
          </w:p>
          <w:p>
            <w:pPr>
              <w:spacing w:line="360" w:lineRule="auto"/>
              <w:ind w:firstLine="411" w:firstLineChars="196"/>
              <w:rPr>
                <w:rFonts w:hint="eastAsia"/>
                <w:szCs w:val="21"/>
              </w:rPr>
            </w:pPr>
            <w:r>
              <w:rPr>
                <w:szCs w:val="21"/>
              </w:rPr>
              <w:pict>
                <v:shape id="_x0000_s2062" o:spid="_x0000_s2062" o:spt="32" type="#_x0000_t32" style="position:absolute;left:0pt;margin-left:57pt;margin-top:-5.4pt;height:39.1pt;width:32.9pt;z-index:251668480;mso-width-relative:page;mso-height-relative:page;" filled="f" stroked="t" coordsize="21600,21600">
                  <v:path arrowok="t"/>
                  <v:fill on="f" focussize="0,0"/>
                  <v:stroke weight="1pt" color="#0000FF" endarrow="block"/>
                  <v:imagedata o:title=""/>
                  <o:lock v:ext="edit" aspectratio="f"/>
                </v:shape>
              </w:pict>
            </w:r>
            <w:r>
              <w:rPr>
                <w:rFonts w:hint="eastAsia"/>
                <w:szCs w:val="21"/>
              </w:rPr>
              <w:t xml:space="preserve">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pict>
                <v:shape id="_x0000_s2063" o:spid="_x0000_s2063" o:spt="32" type="#_x0000_t32" style="position:absolute;left:0pt;flip:x;margin-left:92.9pt;margin-top:20.85pt;height:31.5pt;width:17.25pt;z-index:251669504;mso-width-relative:page;mso-height-relative:page;" filled="f" stroked="t" coordsize="21600,21600">
                  <v:path arrowok="t"/>
                  <v:fill on="f" focussize="0,0"/>
                  <v:stroke weight="1pt" color="#0000FF" endarrow="block"/>
                  <v:imagedata o:title=""/>
                  <o:lock v:ext="edit" aspectratio="f"/>
                </v:shape>
              </w:pict>
            </w:r>
            <w:r>
              <w:rPr>
                <w:szCs w:val="21"/>
              </w:rPr>
              <w:pict>
                <v:shape id="_x0000_s2064" o:spid="_x0000_s2064" o:spt="32" type="#_x0000_t32" style="position:absolute;left:0pt;margin-left:130.4pt;margin-top:20.85pt;height:30pt;width:20.25pt;z-index:251670528;mso-width-relative:page;mso-height-relative:page;" filled="f" stroked="t" coordsize="21600,21600">
                  <v:path arrowok="t"/>
                  <v:fill on="f" focussize="0,0"/>
                  <v:stroke weight="1pt" color="#0000FF" endarrow="block"/>
                  <v:imagedata o:title=""/>
                  <o:lock v:ext="edit" aspectratio="f"/>
                </v:shape>
              </w:pict>
            </w:r>
            <w:r>
              <w:rPr>
                <w:rFonts w:hint="eastAsia"/>
                <w:szCs w:val="21"/>
              </w:rPr>
              <w:t>结构：先行词 +  关系词  +  定语从句</w:t>
            </w:r>
          </w:p>
          <w:p>
            <w:pPr>
              <w:spacing w:line="360" w:lineRule="auto"/>
              <w:ind w:firstLine="411" w:firstLineChars="196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pict>
                <v:shape id="_x0000_s2065" o:spid="_x0000_s2065" o:spt="32" type="#_x0000_t32" style="position:absolute;left:0pt;margin-left:158.9pt;margin-top:18.3pt;height:32.95pt;width:0pt;z-index:251672576;mso-width-relative:page;mso-height-relative:page;" filled="f" stroked="t" coordsize="21600,21600">
                  <v:path arrowok="t"/>
                  <v:fill on="f" focussize="0,0"/>
                  <v:stroke weight="1pt" color="#0000FF" endarrow="block"/>
                  <v:imagedata o:title=""/>
                  <o:lock v:ext="edit" aspectratio="f"/>
                </v:shape>
              </w:pict>
            </w:r>
            <w:r>
              <w:rPr>
                <w:szCs w:val="21"/>
              </w:rPr>
              <w:pict>
                <v:shape id="_x0000_s2066" o:spid="_x0000_s2066" o:spt="32" type="#_x0000_t32" style="position:absolute;left:0pt;margin-left:95.15pt;margin-top:19.05pt;height:32.95pt;width:0pt;z-index:251671552;mso-width-relative:page;mso-height-relative:page;" filled="f" stroked="t" coordsize="21600,21600">
                  <v:path arrowok="t"/>
                  <v:fill on="f" focussize="0,0"/>
                  <v:stroke weight="1pt" color="#0000FF" endarrow="block"/>
                  <v:imagedata o:title=""/>
                  <o:lock v:ext="edit" aspectratio="f"/>
                </v:shape>
              </w:pict>
            </w:r>
            <w:r>
              <w:rPr>
                <w:rFonts w:hint="eastAsia"/>
                <w:szCs w:val="21"/>
              </w:rPr>
              <w:t xml:space="preserve">           关系代词    关系副词   </w:t>
            </w:r>
          </w:p>
          <w:p>
            <w:pPr>
              <w:spacing w:line="360" w:lineRule="auto"/>
              <w:ind w:firstLine="411" w:firstLineChars="196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which, that      Where, when</w:t>
            </w:r>
          </w:p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    who, whom, whose   </w:t>
            </w:r>
          </w:p>
        </w:tc>
        <w:tc>
          <w:tcPr>
            <w:tcW w:w="382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二、非限定性定语从句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eg: This morning I met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pict>
                <v:shape id="_x0000_s2067" o:spid="_x0000_s2067" o:spt="32" type="#_x0000_t32" style="position:absolute;left:0pt;margin-left:26.9pt;margin-top:12.3pt;height:42.3pt;width:31.05pt;z-index:251676672;mso-width-relative:page;mso-height-relative:page;" filled="f" stroked="t" coordsize="21600,21600">
                  <v:path arrowok="t"/>
                  <v:fill on="f" focussize="0,0"/>
                  <v:stroke weight="1pt" color="#0000FF" endarrow="block"/>
                  <v:imagedata o:title=""/>
                  <o:lock v:ext="edit" aspectratio="f"/>
                </v:shape>
              </w:pic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Alice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  <w:u w:val="single"/>
              </w:rPr>
              <w:t>who/ whom</w:t>
            </w:r>
            <w:r>
              <w:rPr>
                <w:rFonts w:hint="eastAsia"/>
                <w:szCs w:val="21"/>
              </w:rPr>
              <w:t xml:space="preserve"> I hadn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t seen for ages.</w:t>
            </w:r>
          </w:p>
          <w:p>
            <w:pPr>
              <w:spacing w:line="360" w:lineRule="auto"/>
              <w:ind w:firstLine="411" w:firstLineChars="196"/>
              <w:rPr>
                <w:rFonts w:hint="eastAsia"/>
                <w:szCs w:val="21"/>
              </w:rPr>
            </w:pPr>
            <w:r>
              <w:rPr>
                <w:szCs w:val="21"/>
              </w:rPr>
              <w:pict>
                <v:shape id="_x0000_s2068" o:spid="_x0000_s2068" o:spt="32" type="#_x0000_t32" style="position:absolute;left:0pt;margin-left:93.2pt;margin-top:-1.05pt;height:37.9pt;width:28.2pt;z-index:251675648;mso-width-relative:page;mso-height-relative:page;" filled="f" stroked="t" coordsize="21600,21600">
                  <v:path arrowok="t"/>
                  <v:fill on="f" focussize="0,0"/>
                  <v:stroke weight="1pt" color="#0000FF" endarrow="block"/>
                  <v:imagedata o:title=""/>
                  <o:lock v:ext="edit" aspectratio="f"/>
                </v:shape>
              </w:pic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结构： 先行词+ </w:t>
            </w:r>
            <w:r>
              <w:rPr>
                <w:rFonts w:hint="eastAsia"/>
                <w:color w:val="FF0000"/>
                <w:szCs w:val="21"/>
              </w:rPr>
              <w:t>，</w:t>
            </w:r>
            <w:r>
              <w:rPr>
                <w:rFonts w:hint="eastAsia"/>
                <w:szCs w:val="21"/>
              </w:rPr>
              <w:t>+关系词 +从句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before="156" w:beforeLines="50" w:after="156" w:afterLines="50" w:line="360" w:lineRule="auto"/>
        <w:rPr>
          <w:rFonts w:hint="eastAsia" w:cs="Arial"/>
          <w:b/>
          <w:sz w:val="28"/>
          <w:szCs w:val="28"/>
        </w:rPr>
      </w:pPr>
    </w:p>
    <w:p>
      <w:pPr>
        <w:spacing w:before="312" w:beforeLines="100" w:after="312" w:afterLines="100" w:line="360" w:lineRule="auto"/>
        <w:jc w:val="center"/>
        <w:rPr>
          <w:rFonts w:hint="eastAsia" w:hAnsi="宋体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0174510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893445" cy="189230"/>
          <wp:effectExtent l="19050" t="0" r="190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18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AB2D"/>
    <w:multiLevelType w:val="singleLevel"/>
    <w:tmpl w:val="567AAB2D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567AAD62"/>
    <w:multiLevelType w:val="singleLevel"/>
    <w:tmpl w:val="567AAD62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567AC9B7"/>
    <w:multiLevelType w:val="singleLevel"/>
    <w:tmpl w:val="567AC9B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A40"/>
    <w:rsid w:val="00010026"/>
    <w:rsid w:val="00015BE2"/>
    <w:rsid w:val="000B52FD"/>
    <w:rsid w:val="000E56E0"/>
    <w:rsid w:val="00114DAB"/>
    <w:rsid w:val="001406B1"/>
    <w:rsid w:val="00153272"/>
    <w:rsid w:val="0017403B"/>
    <w:rsid w:val="001A00EF"/>
    <w:rsid w:val="00231B66"/>
    <w:rsid w:val="00243883"/>
    <w:rsid w:val="00276452"/>
    <w:rsid w:val="002B4A9B"/>
    <w:rsid w:val="00313646"/>
    <w:rsid w:val="0031408E"/>
    <w:rsid w:val="00393341"/>
    <w:rsid w:val="003A429E"/>
    <w:rsid w:val="004010DE"/>
    <w:rsid w:val="00414EA6"/>
    <w:rsid w:val="00453357"/>
    <w:rsid w:val="00454E3A"/>
    <w:rsid w:val="004844A0"/>
    <w:rsid w:val="0049643D"/>
    <w:rsid w:val="00501240"/>
    <w:rsid w:val="00550AF1"/>
    <w:rsid w:val="005510D6"/>
    <w:rsid w:val="005519C6"/>
    <w:rsid w:val="00577C28"/>
    <w:rsid w:val="005C024A"/>
    <w:rsid w:val="005D5866"/>
    <w:rsid w:val="005E3352"/>
    <w:rsid w:val="005E7816"/>
    <w:rsid w:val="005F6802"/>
    <w:rsid w:val="00610E1F"/>
    <w:rsid w:val="0061774E"/>
    <w:rsid w:val="0065473B"/>
    <w:rsid w:val="0067476D"/>
    <w:rsid w:val="006939AD"/>
    <w:rsid w:val="006C1849"/>
    <w:rsid w:val="007247C6"/>
    <w:rsid w:val="00736E75"/>
    <w:rsid w:val="00766E96"/>
    <w:rsid w:val="007B033E"/>
    <w:rsid w:val="007B0802"/>
    <w:rsid w:val="007C4EE0"/>
    <w:rsid w:val="007F31E9"/>
    <w:rsid w:val="0080204D"/>
    <w:rsid w:val="00841834"/>
    <w:rsid w:val="008712EA"/>
    <w:rsid w:val="00893145"/>
    <w:rsid w:val="008B6427"/>
    <w:rsid w:val="008D1ED1"/>
    <w:rsid w:val="00974B58"/>
    <w:rsid w:val="009C5A4B"/>
    <w:rsid w:val="00A16323"/>
    <w:rsid w:val="00A17F62"/>
    <w:rsid w:val="00A72940"/>
    <w:rsid w:val="00A75AE7"/>
    <w:rsid w:val="00AF4E2C"/>
    <w:rsid w:val="00B270CF"/>
    <w:rsid w:val="00B30009"/>
    <w:rsid w:val="00B64D74"/>
    <w:rsid w:val="00B7743C"/>
    <w:rsid w:val="00BA35FF"/>
    <w:rsid w:val="00BC562D"/>
    <w:rsid w:val="00BD2BCE"/>
    <w:rsid w:val="00BD6B1F"/>
    <w:rsid w:val="00BE148D"/>
    <w:rsid w:val="00BE66E3"/>
    <w:rsid w:val="00C203D8"/>
    <w:rsid w:val="00C37443"/>
    <w:rsid w:val="00C847D2"/>
    <w:rsid w:val="00CB46BD"/>
    <w:rsid w:val="00CC1013"/>
    <w:rsid w:val="00D60E7A"/>
    <w:rsid w:val="00D979B4"/>
    <w:rsid w:val="00DA6B09"/>
    <w:rsid w:val="00DB24FB"/>
    <w:rsid w:val="00DD174E"/>
    <w:rsid w:val="00E375DA"/>
    <w:rsid w:val="00E53E86"/>
    <w:rsid w:val="00E77C6B"/>
    <w:rsid w:val="00E80C3D"/>
    <w:rsid w:val="00E95A8F"/>
    <w:rsid w:val="00EC26D9"/>
    <w:rsid w:val="00EE4E5A"/>
    <w:rsid w:val="00F33EA6"/>
    <w:rsid w:val="00F65DFD"/>
    <w:rsid w:val="00F77A40"/>
    <w:rsid w:val="00FB3CDA"/>
    <w:rsid w:val="00FE7396"/>
    <w:rsid w:val="13110DD5"/>
    <w:rsid w:val="167F55F9"/>
    <w:rsid w:val="18522F76"/>
    <w:rsid w:val="1D1E6052"/>
    <w:rsid w:val="257E19E3"/>
    <w:rsid w:val="350A6D31"/>
    <w:rsid w:val="350E5737"/>
    <w:rsid w:val="3BB02C79"/>
    <w:rsid w:val="4BCB5F67"/>
    <w:rsid w:val="501F267E"/>
    <w:rsid w:val="5D6F7A58"/>
    <w:rsid w:val="5DB968F1"/>
    <w:rsid w:val="5EEB49C6"/>
    <w:rsid w:val="5EF665DA"/>
    <w:rsid w:val="6FE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Line 12"/>
        <o:r id="V:Rule3" type="connector" idref="#_x0000_s2053"/>
        <o:r id="V:Rule4" type="connector" idref="#_x0000_s2054"/>
        <o:r id="V:Rule5" type="connector" idref="#_x0000_s2055"/>
        <o:r id="V:Rule6" type="connector" idref="#_x0000_s2056"/>
        <o:r id="V:Rule7" type="connector" idref="#_x0000_s2057"/>
        <o:r id="V:Rule8" type="connector" idref="#_x0000_s2058"/>
        <o:r id="V:Rule9" type="connector" idref="#_x0000_s2059"/>
        <o:r id="V:Rule10" type="connector" idref="#_x0000_s2060"/>
        <o:r id="V:Rule11" type="connector" idref="#_x0000_s2061"/>
        <o:r id="V:Rule12" type="connector" idref="#_x0000_s2062"/>
        <o:r id="V:Rule13" type="connector" idref="#_x0000_s2063"/>
        <o:r id="V:Rule14" type="connector" idref="#_x0000_s2064"/>
        <o:r id="V:Rule15" type="connector" idref="#_x0000_s2065"/>
        <o:r id="V:Rule16" type="connector" idref="#_x0000_s2066"/>
        <o:r id="V:Rule17" type="connector" idref="#_x0000_s2067"/>
        <o:r id="V:Rule18" type="connector" idref="#_x0000_s206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主题 Char"/>
    <w:basedOn w:val="15"/>
    <w:link w:val="7"/>
    <w:semiHidden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17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650</Words>
  <Characters>3709</Characters>
  <Lines>30</Lines>
  <Paragraphs>8</Paragraphs>
  <TotalTime>1</TotalTime>
  <ScaleCrop>false</ScaleCrop>
  <LinksUpToDate>false</LinksUpToDate>
  <CharactersWithSpaces>4351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2015-11-19T07:18:00Z</dcterms:created>
  <dc:creator>lenovo</dc:creator>
  <cp:lastModifiedBy>Britney1386671658</cp:lastModifiedBy>
  <dcterms:modified xsi:type="dcterms:W3CDTF">2019-05-27T02:20:03Z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